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Terfi Önerisi ve Onay Formu</w:t>
      </w:r>
    </w:p>
    <w:p>
      <w:pPr>
        <w:pBdr>
          <w:bottom w:val="single" w:color="13B8A7" w:sz="12" w:space="8"/>
        </w:pBdr>
        <w:spacing w:after="220"/>
      </w:pPr>
      <w:r>
        <w:rPr>
          <w:rFonts w:ascii="Calibri" w:cs="Calibri" w:eastAsia="Calibri" w:hAnsi="Calibri"/>
          <w:color w:val="5A6B82"/>
          <w:sz w:val="21"/>
          <w:szCs w:val="21"/>
        </w:rPr>
        <w:t xml:space="preserve">Terfi önerisinin gerekçesi, yeni unvan ve ücret koşulları, kademeli onay zinciri ve çalışanın yazılı kabulü tek formda.</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Unvan / Pozisyon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Departman / Birim</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Pozisyonda Başlama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 / Lokasyon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Terfi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Dikey terfi (üst kademe / unvan)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Kademe (seviye) yükseltmesi, unvan aynı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 pozisyonuna atama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Uzmanlık kariyer yolunda ilerleme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Vekâletten asaletli atama</w:t>
      </w:r>
    </w:p>
    <w:p>
      <w:pPr>
        <w:keepNext/>
        <w:pBdr>
          <w:bottom w:val="single" w:color="DCE4EE" w:sz="6" w:space="4"/>
        </w:pBdr>
        <w:spacing w:before="280" w:after="120"/>
      </w:pPr>
      <w:r>
        <w:rPr>
          <w:rFonts w:ascii="Calibri" w:cs="Calibri" w:eastAsia="Calibri" w:hAnsi="Calibri"/>
          <w:b/>
          <w:bCs/>
          <w:color w:val="0E2849"/>
          <w:sz w:val="25"/>
          <w:szCs w:val="25"/>
        </w:rPr>
        <w:t xml:space="preserve">3. Mevcut ve Önerilen Koşullar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Koşul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Önerilen</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Unvan / Pozisyon</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[Önerilen]</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Kademe / Seviye (iş değerlendirme)</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[Önerilen]</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Departman / Birim</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[Önerilen]</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Bağlı olacağı yönetici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[Önerilen]</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yeri / lokasyon</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[Önerilen]</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aylık ücret</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Artış oranı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bandı içindeki konum (alt / orta / üst)</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[Konum]</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 (araç, telefon, prim sistemi vb.)</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[Önerilen]</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Bağlı ekip / yönetilecek kişi sayısı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Geçerlilik tarihi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Terfi Gerekçesi</w:t>
      </w:r>
    </w:p>
    <w:p>
      <w:pPr>
        <w:spacing w:after="120" w:before="0" w:line="300"/>
        <w:jc w:val="both"/>
      </w:pPr>
      <w:r>
        <w:rPr>
          <w:rFonts w:ascii="Calibri" w:cs="Calibri" w:eastAsia="Calibri" w:hAnsi="Calibri"/>
          <w:color w:val="3A4A61"/>
          <w:sz w:val="21"/>
          <w:szCs w:val="21"/>
        </w:rPr>
        <w:t xml:space="preserve">Öneren yönetici aşağıdaki alanları somut örneklerle doldurur; genel ifadeler ("başarılı çalışan" gibi) yerine ölçülebilir sonuçlar yazılması önerilir.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6024"/>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60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 / Kanıt</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iki dönem performans sonucu</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 – Not]</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[Dönem – Not]</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Hedeflerde ulaşılan somut sonuçlar</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pozisyonun yetkinlik gereklerini karşılama durumu</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Liderlik / sorumluluk üstlenme örnekleri</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Tamamlanan eğitim ve sertifikalar</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Pozisyonun açık olma nedeni</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kadro  ☐ Ayrılan yerine  ☐ Yeniden yapılanma</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için başka aday değerlendirildi mi?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Boşalan pozisyonun yerine kim / nasıl atanacak?</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Yeni Görevin Sorumlulukları ve Geçiş Planı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Üstlenilecek temel sorumluluklar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Devredilecek mevcut işler ve devralacak kişi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Gerekli eğitim / gelişim desteği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(alışma) dönemi ve takip tarihi</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Bütçe ve Ücret Kontrolü (İK / Finans)</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Önerilen ücret, yeni pozisyonun ücret bandı içindedir.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Önerilen ücret bandın dışındadır; gerekçe: </w:t>
      </w:r>
      <w:r>
        <w:rPr>
          <w:rFonts w:ascii="Calibri" w:cs="Calibri" w:eastAsia="Calibri" w:hAnsi="Calibri"/>
          <w:color w:val="1D5888"/>
          <w:sz w:val="21"/>
          <w:szCs w:val="21"/>
          <w:shd w:fill="EAF1F8" w:color="auto" w:val="clear"/>
        </w:rPr>
        <w:t xml:space="preserve">[Açıklama]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kademedeki emsal çalışanlarla iç denge kontrol edildi (cinsiyet dahil ayrımcı fark bulunmuyor).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personel bütçesinde karşılığı vardır / ek bütçe onayı alınmıştır.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Aylık işveren maliyeti artışı (tahmini)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Yıllık maliyet etkisi (tahmini)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Onay Zinciri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224"/>
        <w:gridCol w:w="2409"/>
        <w:gridCol w:w="1297"/>
        <w:gridCol w:w="1299"/>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 Kademesi</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w:t>
            </w:r>
          </w:p>
        </w:tc>
        <w:tc>
          <w:tcPr>
            <w:tcW w:type="dxa" w:w="129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2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Öneren yönetici</w:t>
            </w:r>
          </w:p>
        </w:tc>
        <w:tc>
          <w:tcPr>
            <w:tcW w:type="dxa" w:w="222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Öneriyorum</w:t>
            </w:r>
          </w:p>
        </w:tc>
        <w:tc>
          <w:tcPr>
            <w:tcW w:type="dxa" w:w="1297"/>
            <w:tcMar>
              <w:top w:type="dxa" w:w="60"/>
              <w:left w:type="dxa" w:w="110"/>
              <w:bottom w:type="dxa" w:w="60"/>
              <w:right w:type="dxa" w:w="110"/>
            </w:tcMar>
            <w:vAlign w:val="center"/>
          </w:tcPr>
          <w:p>
            <w:pPr>
              <w:spacing w:before="40" w:after="40"/>
            </w:pPr>
          </w:p>
        </w:tc>
        <w:tc>
          <w:tcPr>
            <w:tcW w:type="dxa" w:w="1299"/>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Üst yönetici / Direktör</w:t>
            </w:r>
          </w:p>
        </w:tc>
        <w:tc>
          <w:tcPr>
            <w:tcW w:type="dxa" w:w="222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297"/>
            <w:shd w:fill="F5F8FB" w:color="auto" w:val="clear"/>
            <w:tcMar>
              <w:top w:type="dxa" w:w="60"/>
              <w:left w:type="dxa" w:w="110"/>
              <w:bottom w:type="dxa" w:w="60"/>
              <w:right w:type="dxa" w:w="110"/>
            </w:tcMar>
            <w:vAlign w:val="center"/>
          </w:tcPr>
          <w:p>
            <w:pPr>
              <w:spacing w:before="40" w:after="40"/>
            </w:pPr>
          </w:p>
        </w:tc>
        <w:tc>
          <w:tcPr>
            <w:tcW w:type="dxa" w:w="129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222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297"/>
            <w:tcMar>
              <w:top w:type="dxa" w:w="60"/>
              <w:left w:type="dxa" w:w="110"/>
              <w:bottom w:type="dxa" w:w="60"/>
              <w:right w:type="dxa" w:w="110"/>
            </w:tcMar>
            <w:vAlign w:val="center"/>
          </w:tcPr>
          <w:p>
            <w:pPr>
              <w:spacing w:before="40" w:after="40"/>
            </w:pPr>
          </w:p>
        </w:tc>
        <w:tc>
          <w:tcPr>
            <w:tcW w:type="dxa" w:w="1299"/>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Finans (bütçe)</w:t>
            </w:r>
          </w:p>
        </w:tc>
        <w:tc>
          <w:tcPr>
            <w:tcW w:type="dxa" w:w="2224"/>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297"/>
            <w:shd w:fill="F5F8FB" w:color="auto" w:val="clear"/>
            <w:tcMar>
              <w:top w:type="dxa" w:w="60"/>
              <w:left w:type="dxa" w:w="110"/>
              <w:bottom w:type="dxa" w:w="60"/>
              <w:right w:type="dxa" w:w="110"/>
            </w:tcMar>
            <w:vAlign w:val="center"/>
          </w:tcPr>
          <w:p>
            <w:pPr>
              <w:spacing w:before="40" w:after="40"/>
            </w:pPr>
          </w:p>
        </w:tc>
        <w:tc>
          <w:tcPr>
            <w:tcW w:type="dxa" w:w="129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Müdür</w:t>
            </w:r>
          </w:p>
        </w:tc>
        <w:tc>
          <w:tcPr>
            <w:tcW w:type="dxa" w:w="2224"/>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297"/>
            <w:tcMar>
              <w:top w:type="dxa" w:w="60"/>
              <w:left w:type="dxa" w:w="110"/>
              <w:bottom w:type="dxa" w:w="60"/>
              <w:right w:type="dxa" w:w="110"/>
            </w:tcMar>
            <w:vAlign w:val="center"/>
          </w:tcPr>
          <w:p>
            <w:pPr>
              <w:spacing w:before="40" w:after="40"/>
            </w:pPr>
          </w:p>
        </w:tc>
        <w:tc>
          <w:tcPr>
            <w:tcW w:type="dxa" w:w="1299"/>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Ret / revize gerekçesi ve not</w:t>
            </w:r>
          </w:p>
        </w:tc>
        <w:tc>
          <w:tcPr>
            <w:tcW w:type="dxa" w:w="6747"/>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8. Çalışanın Bilgilendirilmesi ve Kabulü</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 yukarıda koşulları belirtilen terfi önerisi şirket yönetimince onaylanmıştır. Yeni unvanınız </w:t>
      </w:r>
      <w:r>
        <w:rPr>
          <w:rFonts w:ascii="Calibri" w:cs="Calibri" w:eastAsia="Calibri" w:hAnsi="Calibri"/>
          <w:b/>
          <w:bCs/>
          <w:color w:val="3A4A61"/>
          <w:sz w:val="21"/>
          <w:szCs w:val="21"/>
        </w:rPr>
        <w:t xml:space="preserve">[Önerilen Unvan]</w:t>
      </w:r>
      <w:r>
        <w:rPr>
          <w:rFonts w:ascii="Calibri" w:cs="Calibri" w:eastAsia="Calibri" w:hAnsi="Calibri"/>
          <w:color w:val="3A4A61"/>
          <w:sz w:val="21"/>
          <w:szCs w:val="21"/>
        </w:rPr>
        <w:t xml:space="preserve">, yeni brüt aylık ücretiniz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olup değişiklik </w:t>
      </w:r>
      <w:r>
        <w:rPr>
          <w:rFonts w:ascii="Calibri" w:cs="Calibri" w:eastAsia="Calibri" w:hAnsi="Calibri"/>
          <w:b/>
          <w:bCs/>
          <w:color w:val="3A4A61"/>
          <w:sz w:val="21"/>
          <w:szCs w:val="21"/>
        </w:rPr>
        <w:t xml:space="preserve">[Geçerlilik Tarihi]</w:t>
      </w:r>
      <w:r>
        <w:rPr>
          <w:rFonts w:ascii="Calibri" w:cs="Calibri" w:eastAsia="Calibri" w:hAnsi="Calibri"/>
          <w:color w:val="3A4A61"/>
          <w:sz w:val="21"/>
          <w:szCs w:val="21"/>
        </w:rPr>
        <w:t xml:space="preserve"> tarihinden itibaren geçerlidir. Çalışma yeriniz ve diğer koşullar 3. bölümde gösterilmiştir.</w:t>
      </w:r>
    </w:p>
    <w:p>
      <w:pPr>
        <w:spacing w:after="120" w:before="0" w:line="300"/>
        <w:jc w:val="both"/>
      </w:pPr>
      <w:r>
        <w:rPr>
          <w:rFonts w:ascii="Calibri" w:cs="Calibri" w:eastAsia="Calibri" w:hAnsi="Calibri"/>
          <w:color w:val="3A4A61"/>
          <w:sz w:val="21"/>
          <w:szCs w:val="21"/>
        </w:rPr>
        <w:t xml:space="preserve">Terfi; çalışma yeri, çalışma saatleri, görev kapsamı gibi esaslı çalışma koşullarında değişiklik içerdiğinden yazılı kabulünüzü rica ederiz. Bu bildirimi aldığınız tarihten itibaren </w:t>
      </w:r>
      <w:r>
        <w:rPr>
          <w:rFonts w:ascii="Calibri" w:cs="Calibri" w:eastAsia="Calibri" w:hAnsi="Calibri"/>
          <w:b/>
          <w:bCs/>
          <w:color w:val="3A4A61"/>
          <w:sz w:val="21"/>
          <w:szCs w:val="21"/>
        </w:rPr>
        <w:t xml:space="preserve">altı iş günü</w:t>
      </w:r>
      <w:r>
        <w:rPr>
          <w:rFonts w:ascii="Calibri" w:cs="Calibri" w:eastAsia="Calibri" w:hAnsi="Calibri"/>
          <w:color w:val="3A4A61"/>
          <w:sz w:val="21"/>
          <w:szCs w:val="21"/>
        </w:rPr>
        <w:t xml:space="preserve"> içinde aşağıdaki seçeneklerden birini işaretleyerek imzalamanızı rica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Terfi önerisini ve yukarıdaki koşulları </w:t>
      </w:r>
      <w:r>
        <w:rPr>
          <w:rFonts w:ascii="Calibri" w:cs="Calibri" w:eastAsia="Calibri" w:hAnsi="Calibri"/>
          <w:b/>
          <w:bCs/>
          <w:color w:val="3A4A61"/>
          <w:sz w:val="21"/>
          <w:szCs w:val="21"/>
        </w:rPr>
        <w:t xml:space="preserve">kabul ediyorum</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Terfi önerisini </w:t>
      </w:r>
      <w:r>
        <w:rPr>
          <w:rFonts w:ascii="Calibri" w:cs="Calibri" w:eastAsia="Calibri" w:hAnsi="Calibri"/>
          <w:b/>
          <w:bCs/>
          <w:color w:val="3A4A61"/>
          <w:sz w:val="21"/>
          <w:szCs w:val="21"/>
        </w:rPr>
        <w:t xml:space="preserve">kabul etmiyorum</w:t>
      </w:r>
      <w:r>
        <w:rPr>
          <w:rFonts w:ascii="Calibri" w:cs="Calibri" w:eastAsia="Calibri" w:hAnsi="Calibri"/>
          <w:color w:val="3A4A61"/>
          <w:sz w:val="21"/>
          <w:szCs w:val="21"/>
        </w:rPr>
        <w:t xml:space="preserve">. Gerekçem (isteğe bağlı): </w:t>
      </w:r>
      <w:r>
        <w:rPr>
          <w:rFonts w:ascii="Calibri" w:cs="Calibri" w:eastAsia="Calibri" w:hAnsi="Calibri"/>
          <w:color w:val="1D5888"/>
          <w:sz w:val="21"/>
          <w:szCs w:val="21"/>
          <w:shd w:fill="EAF1F8" w:color="auto" w:val="clear"/>
        </w:rPr>
        <w:t xml:space="preserve">[__________]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Bildirimin çalışana 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cevap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9. İK Uygulama Kayıtları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1499"/>
        <w:gridCol w:w="2785"/>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İşlem</w:t>
            </w:r>
          </w:p>
        </w:tc>
        <w:tc>
          <w:tcPr>
            <w:tcW w:type="dxa" w:w="149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Tamamlandı</w:t>
            </w:r>
          </w:p>
        </w:tc>
        <w:tc>
          <w:tcPr>
            <w:tcW w:type="dxa" w:w="27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 Not</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görev tanımı çalışana tebliğ edildi</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 eki / değişiklik protokolü imzalandı</w:t>
            </w:r>
          </w:p>
        </w:tc>
        <w:tc>
          <w:tcPr>
            <w:tcW w:type="dxa" w:w="149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Bordroya yeni ücret işlendi (geçerlilik ayı)</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Organizasyon şeması ve sistem yetkileri güncellendi</w:t>
            </w:r>
          </w:p>
        </w:tc>
        <w:tc>
          <w:tcPr>
            <w:tcW w:type="dxa" w:w="149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Meslek kodu değişiyorsa bordro ve SGK kayıtlarındaki güncelleme mali müşavirle kontrol edildi</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Boşalan pozisyon için yerine atama / ilan süreci başlatıldı</w:t>
            </w:r>
          </w:p>
        </w:tc>
        <w:tc>
          <w:tcPr>
            <w:tcW w:type="dxa" w:w="149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Terfi duyurusu yapıldı</w:t>
            </w:r>
          </w:p>
        </w:tc>
        <w:tc>
          <w:tcPr>
            <w:tcW w:type="dxa" w:w="149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Form ve ekleri özlük dosyasına konuldu</w:t>
            </w:r>
          </w:p>
        </w:tc>
        <w:tc>
          <w:tcPr>
            <w:tcW w:type="dxa" w:w="149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85"/>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Ücret artışı ve unvan yükselmesi tek başına çalışan aleyhine değildir; ancak terfi aynı zamanda çalışma yeri, çalışma saatleri veya görev içeriğinde esaslı bir değişiklik getiriyorsa 4857 sayılı İş Kanunu md. 22 uyarınca yazılı bildirim ve çalışanın altı iş günü içinde yazılı kabulü gerekir. Kabul edilmeyen değişiklik çalışanı bağlamaz. Değişiklik geriye etkili uygulanamaz. Aynı veya eşit değerde iş için cinsiyet nedeniyle daha düşük ücret kararlaştırılamaz (md. 5).</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[İK-TR-01]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Terfi Önerisi ve Onay Formu</dc:title>
  <dc:creator>İK Partner</dc:creator>
  <dc:description>Terfi Önerisi ve Onay Formu — İK Partner (ikpartner.com) ücretsiz İK şablonu</dc:description>
  <cp:lastModifiedBy>Un-named</cp:lastModifiedBy>
  <cp:revision>1</cp:revision>
  <dcterms:created xsi:type="dcterms:W3CDTF">2026-10-13T21:25:10.732Z</dcterms:created>
  <dcterms:modified xsi:type="dcterms:W3CDTF">2026-10-13T21:25:10.734Z</dcterms:modified>
</cp:coreProperties>
</file>

<file path=docProps/custom.xml><?xml version="1.0" encoding="utf-8"?>
<Properties xmlns="http://schemas.openxmlformats.org/officeDocument/2006/custom-properties" xmlns:vt="http://schemas.openxmlformats.org/officeDocument/2006/docPropsVTypes"/>
</file>