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jc w:val="center"/>
      </w:pPr>
      <w:r>
        <w:rPr>
          <w:rFonts w:ascii="Calibri" w:cs="Calibri" w:eastAsia="Calibri" w:hAnsi="Calibri"/>
          <w:b/>
          <w:bCs/>
          <w:color w:val="0E2849"/>
          <w:sz w:val="38"/>
          <w:szCs w:val="38"/>
        </w:rPr>
        <w:t xml:space="preserve">Tebellüğden Kaçınma Tutanağı</w:t>
      </w:r>
    </w:p>
    <w:p>
      <w:pPr>
        <w:pBdr>
          <w:bottom w:val="single" w:color="13B8A7" w:sz="12" w:space="8"/>
        </w:pBdr>
        <w:spacing w:after="220"/>
        <w:jc w:val="center"/>
      </w:pPr>
      <w:r>
        <w:rPr>
          <w:rFonts w:ascii="Calibri" w:cs="Calibri" w:eastAsia="Calibri" w:hAnsi="Calibri"/>
          <w:color w:val="5A6B82"/>
          <w:sz w:val="21"/>
          <w:szCs w:val="21"/>
        </w:rPr>
        <w:t xml:space="preserve">Çalışana tebliğ edilmek istenen yazının imzalanmadığı durumda, yazının okunduğunu ve çalışanın imzadan kaçındığını tanıklar huzurunda kayda geçirir.</w:t>
      </w:r>
    </w:p>
    <w:p>
      <w:pPr>
        <w:keepNext/>
        <w:pBdr>
          <w:bottom w:val="single" w:color="DCE4EE" w:sz="6" w:space="4"/>
        </w:pBdr>
        <w:spacing w:before="280" w:after="120"/>
      </w:pPr>
      <w:r>
        <w:rPr>
          <w:rFonts w:ascii="Calibri" w:cs="Calibri" w:eastAsia="Calibri" w:hAnsi="Calibri"/>
          <w:b/>
          <w:bCs/>
          <w:color w:val="0E2849"/>
          <w:sz w:val="25"/>
          <w:szCs w:val="25"/>
        </w:rPr>
        <w:t xml:space="preserve">Tebliğ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Saat</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[Saat]</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Yer</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[Örn. İK toplantı odası]</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Şirket / İşyeri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Tebliğ Yapılmak İstenen Çalışan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Birim / 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Tebliğ Edilmek İstenen Yazı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Yazının Tarihi ve Sayısı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[Sayı]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Yazının Konusu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[Örn. Savunma istem yazısı]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Sayfa / Ek Sayısı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[Sayfa]</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[Ek]</w:t>
            </w: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Savunma istem yazısı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Yazılı uyarı / ihtar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işyeri veya çalışma saati değişikliği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bildirimi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İç yönetmelik / işyeri kuralları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[açıklayınız]</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Olayın Anlatımı</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[Saat]</w:t>
      </w:r>
      <w:r>
        <w:rPr>
          <w:rFonts w:ascii="Calibri" w:cs="Calibri" w:eastAsia="Calibri" w:hAnsi="Calibri"/>
          <w:color w:val="3A4A61"/>
          <w:sz w:val="21"/>
          <w:szCs w:val="21"/>
        </w:rPr>
        <w:t xml:space="preserve">'te </w:t>
      </w:r>
      <w:r>
        <w:rPr>
          <w:rFonts w:ascii="Calibri" w:cs="Calibri" w:eastAsia="Calibri" w:hAnsi="Calibri"/>
          <w:color w:val="1D5888"/>
          <w:sz w:val="21"/>
          <w:szCs w:val="21"/>
          <w:shd w:fill="EAF1F8" w:color="auto" w:val="clear"/>
        </w:rPr>
        <w:t xml:space="preserve">[Yer]</w:t>
      </w:r>
      <w:r>
        <w:rPr>
          <w:rFonts w:ascii="Calibri" w:cs="Calibri" w:eastAsia="Calibri" w:hAnsi="Calibri"/>
          <w:color w:val="3A4A61"/>
          <w:sz w:val="21"/>
          <w:szCs w:val="21"/>
        </w:rPr>
        <w:t xml:space="preserve">'de, şirketimizin </w:t>
      </w:r>
      <w:r>
        <w:rPr>
          <w:rFonts w:ascii="Calibri" w:cs="Calibri" w:eastAsia="Calibri" w:hAnsi="Calibri"/>
          <w:color w:val="1D5888"/>
          <w:sz w:val="21"/>
          <w:szCs w:val="21"/>
          <w:shd w:fill="EAF1F8" w:color="auto" w:val="clear"/>
        </w:rPr>
        <w:t xml:space="preserve">[Birim]</w:t>
      </w:r>
      <w:r>
        <w:rPr>
          <w:rFonts w:ascii="Calibri" w:cs="Calibri" w:eastAsia="Calibri" w:hAnsi="Calibri"/>
          <w:color w:val="3A4A61"/>
          <w:sz w:val="21"/>
          <w:szCs w:val="21"/>
        </w:rPr>
        <w:t xml:space="preserve"> biriminde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çalışan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'a (Sicil No: </w:t>
      </w:r>
      <w:r>
        <w:rPr>
          <w:rFonts w:ascii="Calibri" w:cs="Calibri" w:eastAsia="Calibri" w:hAnsi="Calibri"/>
          <w:color w:val="1D5888"/>
          <w:sz w:val="21"/>
          <w:szCs w:val="21"/>
          <w:shd w:fill="EAF1F8" w:color="auto" w:val="clear"/>
        </w:rPr>
        <w:t xml:space="preserve">[Sicil No]</w:t>
      </w:r>
      <w:r>
        <w:rPr>
          <w:rFonts w:ascii="Calibri" w:cs="Calibri" w:eastAsia="Calibri" w:hAnsi="Calibri"/>
          <w:color w:val="3A4A61"/>
          <w:sz w:val="21"/>
          <w:szCs w:val="21"/>
        </w:rPr>
        <w:t xml:space="preserve">) yukarıda tarihi ve konusu belirtilen yazı tebliğ edilmek istenmiş, yazıyı teslim alıp imzalaması rica edilmiştir.</w:t>
      </w:r>
    </w:p>
    <w:p>
      <w:pPr>
        <w:spacing w:after="120" w:before="0" w:line="300"/>
        <w:jc w:val="both"/>
      </w:pPr>
      <w:r>
        <w:rPr>
          <w:rFonts w:ascii="Calibri" w:cs="Calibri" w:eastAsia="Calibri" w:hAnsi="Calibri"/>
          <w:color w:val="3A4A61"/>
          <w:sz w:val="21"/>
          <w:szCs w:val="21"/>
        </w:rPr>
        <w:t xml:space="preserve">Çalışan yazıyı imzalamaktan kaçınmıştır. Çalışana imzanın yalnızca yazının teslim alındığını gösterdiği, içeriğin kabul edildiği anlamına gelmediği ve dilerse </w:t>
      </w:r>
      <w:r>
        <w:rPr>
          <w:rFonts w:ascii="Calibri" w:cs="Calibri" w:eastAsia="Calibri" w:hAnsi="Calibri"/>
          <w:b/>
          <w:bCs/>
          <w:color w:val="3A4A61"/>
          <w:sz w:val="21"/>
          <w:szCs w:val="21"/>
        </w:rPr>
        <w:t xml:space="preserve">teslim aldım, içeriğine katılmıyorum</w:t>
      </w:r>
      <w:r>
        <w:rPr>
          <w:rFonts w:ascii="Calibri" w:cs="Calibri" w:eastAsia="Calibri" w:hAnsi="Calibri"/>
          <w:color w:val="3A4A61"/>
          <w:sz w:val="21"/>
          <w:szCs w:val="21"/>
        </w:rPr>
        <w:t xml:space="preserve"> şerhi düşebileceği açıklanmıştır. Bunun üzerine yazının tamamı aşağıda imzası bulunan tanıkların huzurunda çalışana yüksek sesle okunmuştur.</w:t>
      </w:r>
    </w:p>
    <w:p>
      <w:pPr>
        <w:spacing w:after="120" w:before="0" w:line="300"/>
        <w:jc w:val="both"/>
      </w:pPr>
      <w:r>
        <w:rPr>
          <w:rFonts w:ascii="Calibri" w:cs="Calibri" w:eastAsia="Calibri" w:hAnsi="Calibri"/>
          <w:color w:val="3A4A61"/>
          <w:sz w:val="21"/>
          <w:szCs w:val="21"/>
        </w:rPr>
        <w:t xml:space="preserve">Yazının bir nüshası çalışana verilmek istenmiş ve çalışan:</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Nüshayı teslim almıştır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Nüshayı almayı reddetmiştir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Nüsha çalışanın masasına bırakılmıştır</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Yazının çalışanın anlayacağı dilde okunması / açıklanması: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Türkçe okunmuştur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[Dil]</w:t>
      </w:r>
      <w:r>
        <w:rPr>
          <w:rFonts w:ascii="Calibri" w:cs="Calibri" w:eastAsia="Calibri" w:hAnsi="Calibri"/>
          <w:color w:val="3A4A61"/>
          <w:sz w:val="21"/>
          <w:szCs w:val="21"/>
        </w:rPr>
        <w:t xml:space="preserve"> dilinde açıklanmıştır (açıklayan: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Çalışanın Beyanı</w:t>
      </w:r>
    </w:p>
    <w:p>
      <w:pPr>
        <w:spacing w:after="120" w:before="0" w:line="300"/>
        <w:jc w:val="both"/>
      </w:pPr>
      <w:r>
        <w:rPr>
          <w:rFonts w:ascii="Calibri" w:cs="Calibri" w:eastAsia="Calibri" w:hAnsi="Calibri"/>
          <w:color w:val="3A4A61"/>
          <w:sz w:val="21"/>
          <w:szCs w:val="21"/>
        </w:rPr>
        <w:t xml:space="preserve">Çalışanın söyledikleri, mümkün olduğunca kendi ifadeleriyle yazılır. Beyanda bulunmadıysa </w:t>
      </w:r>
      <w:r>
        <w:rPr>
          <w:rFonts w:ascii="Calibri" w:cs="Calibri" w:eastAsia="Calibri" w:hAnsi="Calibri"/>
          <w:b/>
          <w:bCs/>
          <w:color w:val="3A4A61"/>
          <w:sz w:val="21"/>
          <w:szCs w:val="21"/>
        </w:rPr>
        <w:t xml:space="preserve">Herhangi bir beyanda bulunmamıştır.</w:t>
      </w:r>
      <w:r>
        <w:rPr>
          <w:rFonts w:ascii="Calibri" w:cs="Calibri" w:eastAsia="Calibri" w:hAnsi="Calibri"/>
          <w:color w:val="3A4A61"/>
          <w:sz w:val="21"/>
          <w:szCs w:val="21"/>
        </w:rPr>
        <w:t xml:space="preserve"> yazılır.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Tutanağın Düzenlenmesi</w:t>
      </w:r>
    </w:p>
    <w:p>
      <w:pPr>
        <w:spacing w:after="120" w:before="0" w:line="300"/>
        <w:jc w:val="both"/>
      </w:pPr>
      <w:r>
        <w:rPr>
          <w:rFonts w:ascii="Calibri" w:cs="Calibri" w:eastAsia="Calibri" w:hAnsi="Calibri"/>
          <w:color w:val="3A4A61"/>
          <w:sz w:val="21"/>
          <w:szCs w:val="21"/>
        </w:rPr>
        <w:t xml:space="preserve">İşbu tutanak, olayı bizzat gören aşağıda imzası bulunan kişilerce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[Saat]</w:t>
      </w:r>
      <w:r>
        <w:rPr>
          <w:rFonts w:ascii="Calibri" w:cs="Calibri" w:eastAsia="Calibri" w:hAnsi="Calibri"/>
          <w:color w:val="3A4A61"/>
          <w:sz w:val="21"/>
          <w:szCs w:val="21"/>
        </w:rPr>
        <w:t xml:space="preserve">'te olay yerinde düzenlenmiş ve imza altına alınmıştır. Tutanak çalışana da imza için sunulmuş, çalışan:</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Tutanağı imzalamıştır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Tutanağı imzalamaktan kaçınmıştır</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Tebliğ Eden Unvanı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1. Tanık Unvanı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2. Tanık Unvanı</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Tebliğ Eden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(imzalamak isterse)</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b/>
          <w:bCs/>
          <w:color w:val="3A4A61"/>
          <w:sz w:val="21"/>
          <w:szCs w:val="21"/>
        </w:rPr>
        <w:t xml:space="preserve">Ek:</w:t>
      </w:r>
      <w:r>
        <w:rPr>
          <w:rFonts w:ascii="Calibri" w:cs="Calibri" w:eastAsia="Calibri" w:hAnsi="Calibri"/>
          <w:color w:val="3A4A61"/>
          <w:sz w:val="21"/>
          <w:szCs w:val="21"/>
        </w:rPr>
        <w:t xml:space="preserve"> Tebliğ edilen yazının bir örneği (</w:t>
      </w:r>
      <w:r>
        <w:rPr>
          <w:rFonts w:ascii="Calibri" w:cs="Calibri" w:eastAsia="Calibri" w:hAnsi="Calibri"/>
          <w:color w:val="1D5888"/>
          <w:sz w:val="21"/>
          <w:szCs w:val="21"/>
          <w:shd w:fill="EAF1F8" w:color="auto" w:val="clear"/>
        </w:rPr>
        <w:t xml:space="preserve">[Sayfa]</w:t>
      </w:r>
      <w:r>
        <w:rPr>
          <w:rFonts w:ascii="Calibri" w:cs="Calibri" w:eastAsia="Calibri" w:hAnsi="Calibri"/>
          <w:color w:val="3A4A61"/>
          <w:sz w:val="21"/>
          <w:szCs w:val="21"/>
        </w:rPr>
        <w:t xml:space="preserve"> sayfa)</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Tutanak olaydan hemen sonra düzenlenmeli; yalnızca olayı bizzat gören kişiler tanık olarak imzalamalıdır. Tebliğ edilen yazının örneği tutanağa eklenmeli, tutanak aynı gün İK birimine iletilmelidir. Fesih gibi kritik bildirimlerde tutanağa ek olarak noter veya KEP gibi daha güçlü tebliğ yolları da değerlendirilmelidir.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Tutanak No: [Kayıt No]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Tebellüğden Kaçınma Tutanağı</dc:title>
  <dc:creator>İK Partner</dc:creator>
  <dc:description>Tebellüğden Kaçınma Tutanağı — İK Partner (ikpartner.com) ücretsiz İK şablonu</dc:description>
  <cp:lastModifiedBy>Un-named</cp:lastModifiedBy>
  <cp:revision>1</cp:revision>
  <dcterms:created xsi:type="dcterms:W3CDTF">2026-10-12T11:08:16.613Z</dcterms:created>
  <dcterms:modified xsi:type="dcterms:W3CDTF">2026-10-12T11:08:16.613Z</dcterms:modified>
</cp:coreProperties>
</file>

<file path=docProps/custom.xml><?xml version="1.0" encoding="utf-8"?>
<Properties xmlns="http://schemas.openxmlformats.org/officeDocument/2006/custom-properties" xmlns:vt="http://schemas.openxmlformats.org/officeDocument/2006/docPropsVTypes"/>
</file>