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20" w:after="60"/>
      </w:pPr>
      <w:r>
        <w:rPr>
          <w:rFonts w:ascii="Calibri" w:cs="Calibri" w:eastAsia="Calibri" w:hAnsi="Calibri"/>
          <w:b/>
          <w:bCs/>
          <w:color w:val="0E2849"/>
          <w:sz w:val="38"/>
          <w:szCs w:val="38"/>
        </w:rPr>
        <w:t xml:space="preserve">İşyeri Nakline İtiraz Dilekçesi ve İşveren Değerlendirme Yazısı</w:t>
      </w:r>
    </w:p>
    <w:p>
      <w:pPr>
        <w:pBdr>
          <w:bottom w:val="single" w:color="13B8A7" w:sz="12" w:space="8"/>
        </w:pBdr>
        <w:spacing w:after="220"/>
      </w:pPr>
      <w:r>
        <w:rPr>
          <w:rFonts w:ascii="Calibri" w:cs="Calibri" w:eastAsia="Calibri" w:hAnsi="Calibri"/>
          <w:color w:val="5A6B82"/>
          <w:sz w:val="21"/>
          <w:szCs w:val="21"/>
        </w:rPr>
        <w:t xml:space="preserve">Başka işyerine veya şehre nakil talimatına çalışan itirazı; nakil yetkisi değerlendirme tablosu, seçenekli işveren cevabı ve kontrol listesi.</w:t>
      </w:r>
    </w:p>
    <w:p>
      <w:pPr>
        <w:spacing w:after="120" w:before="0" w:line="300"/>
        <w:jc w:val="right"/>
      </w:pPr>
      <w:r>
        <w:rPr>
          <w:rFonts w:ascii="Calibri" w:cs="Calibri" w:eastAsia="Calibri" w:hAnsi="Calibri"/>
          <w:color w:val="1D5888"/>
          <w:sz w:val="21"/>
          <w:szCs w:val="21"/>
          <w:shd w:fill="EAF1F8" w:color="auto" w:val="clear"/>
        </w:rPr>
        <w:t xml:space="preserve">[İl]</w:t>
      </w:r>
      <w:r>
        <w:rPr>
          <w:rFonts w:ascii="Calibri" w:cs="Calibri" w:eastAsia="Calibri" w:hAnsi="Calibri"/>
          <w:color w:val="3A4A61"/>
          <w:sz w:val="21"/>
          <w:szCs w:val="21"/>
        </w:rPr>
        <w:t xml:space="preserve">, </w:t>
      </w:r>
      <w:r>
        <w:rPr>
          <w:rFonts w:ascii="Calibri" w:cs="Calibri" w:eastAsia="Calibri" w:hAnsi="Calibri"/>
          <w:color w:val="1D5888"/>
          <w:sz w:val="21"/>
          <w:szCs w:val="21"/>
          <w:shd w:fill="EAF1F8" w:color="auto" w:val="clear"/>
        </w:rPr>
        <w:t xml:space="preserve">[Tarih]</w:t>
      </w:r>
    </w:p>
    <w:p>
      <w:pPr>
        <w:spacing w:after="120" w:before="0" w:line="300"/>
        <w:jc w:val="center"/>
      </w:pPr>
      <w:r>
        <w:rPr>
          <w:rFonts w:ascii="Calibri" w:cs="Calibri" w:eastAsia="Calibri" w:hAnsi="Calibri"/>
          <w:b/>
          <w:bCs/>
          <w:color w:val="3A4A61"/>
          <w:sz w:val="21"/>
          <w:szCs w:val="21"/>
        </w:rPr>
        <w:t xml:space="preserve">[ŞİRKET UNVANI]</w:t>
      </w:r>
    </w:p>
    <w:p>
      <w:pPr>
        <w:spacing w:after="120" w:before="0" w:line="300"/>
        <w:jc w:val="center"/>
      </w:pPr>
      <w:r>
        <w:rPr>
          <w:rFonts w:ascii="Calibri" w:cs="Calibri" w:eastAsia="Calibri" w:hAnsi="Calibri"/>
          <w:color w:val="3A4A61"/>
          <w:sz w:val="21"/>
          <w:szCs w:val="21"/>
        </w:rPr>
        <w:t xml:space="preserve">İnsan Kaynakları Müdürlüğü'ne</w:t>
      </w:r>
    </w:p>
    <w:p>
      <w:pPr>
        <w:keepNext/>
        <w:pBdr>
          <w:bottom w:val="single" w:color="DCE4EE" w:sz="6" w:space="4"/>
        </w:pBdr>
        <w:spacing w:before="280" w:after="120"/>
      </w:pPr>
      <w:r>
        <w:rPr>
          <w:rFonts w:ascii="Calibri" w:cs="Calibri" w:eastAsia="Calibri" w:hAnsi="Calibri"/>
          <w:b/>
          <w:bCs/>
          <w:color w:val="0E2849"/>
          <w:sz w:val="25"/>
          <w:szCs w:val="25"/>
        </w:rPr>
        <w:t xml:space="preserve">Çalışan Bilgileri</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120"/>
        <w:gridCol w:w="2698"/>
        <w:gridCol w:w="2120"/>
        <w:gridCol w:w="2700"/>
      </w:tblGrid>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Adı Soyadı</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T.C. Kimlik No</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Sicil No</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Görev / Unvan</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İşe Giriş Tarihi</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Mevcut İşyeri / Şehir</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Telefon / E-posta</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İkamet Adresi</w:t>
            </w:r>
          </w:p>
        </w:tc>
        <w:tc>
          <w:tcPr>
            <w:tcW w:type="dxa" w:w="2700"/>
            <w:tcMar>
              <w:top w:type="dxa" w:w="60"/>
              <w:left w:type="dxa" w:w="110"/>
              <w:bottom w:type="dxa" w:w="60"/>
              <w:right w:type="dxa" w:w="110"/>
            </w:tcMar>
            <w:vAlign w:val="center"/>
          </w:tcPr>
          <w:p>
            <w:pPr>
              <w:spacing w:before="40" w:after="40"/>
            </w:pP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Nakil Talimatı</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891"/>
        <w:gridCol w:w="6747"/>
      </w:tblGrid>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Talimat Tarihi / Sayısı</w:t>
            </w:r>
          </w:p>
        </w:tc>
        <w:tc>
          <w:tcPr>
            <w:tcW w:type="dxa" w:w="6747"/>
            <w:tcMar>
              <w:top w:type="dxa" w:w="60"/>
              <w:left w:type="dxa" w:w="110"/>
              <w:bottom w:type="dxa" w:w="60"/>
              <w:right w:type="dxa" w:w="110"/>
            </w:tcMar>
            <w:vAlign w:val="center"/>
          </w:tcPr>
          <w:p>
            <w:pPr>
              <w:spacing w:before="40" w:after="40"/>
            </w:pP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Tebliğ Tarihi</w:t>
            </w:r>
          </w:p>
        </w:tc>
        <w:tc>
          <w:tcPr>
            <w:tcW w:type="dxa" w:w="6747"/>
            <w:tcMar>
              <w:top w:type="dxa" w:w="60"/>
              <w:left w:type="dxa" w:w="110"/>
              <w:bottom w:type="dxa" w:w="60"/>
              <w:right w:type="dxa" w:w="110"/>
            </w:tcMar>
            <w:vAlign w:val="center"/>
          </w:tcPr>
          <w:p>
            <w:pPr>
              <w:spacing w:before="40" w:after="40"/>
            </w:pP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Nakil Edileceği İşyeri / Şehir</w:t>
            </w:r>
          </w:p>
        </w:tc>
        <w:tc>
          <w:tcPr>
            <w:tcW w:type="dxa" w:w="6747"/>
            <w:tcMar>
              <w:top w:type="dxa" w:w="60"/>
              <w:left w:type="dxa" w:w="110"/>
              <w:bottom w:type="dxa" w:w="60"/>
              <w:right w:type="dxa" w:w="110"/>
            </w:tcMar>
            <w:vAlign w:val="center"/>
          </w:tcPr>
          <w:p>
            <w:pPr>
              <w:spacing w:before="40" w:after="40"/>
            </w:pP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Nakil Başlangıç Tarihi</w:t>
            </w:r>
          </w:p>
        </w:tc>
        <w:tc>
          <w:tcPr>
            <w:tcW w:type="dxa" w:w="6747"/>
            <w:tcMar>
              <w:top w:type="dxa" w:w="60"/>
              <w:left w:type="dxa" w:w="110"/>
              <w:bottom w:type="dxa" w:w="60"/>
              <w:right w:type="dxa" w:w="110"/>
            </w:tcMar>
            <w:vAlign w:val="center"/>
          </w:tcPr>
          <w:p>
            <w:pPr>
              <w:spacing w:before="40" w:after="40"/>
            </w:pP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Nakil Süresi (sürekli / geçici – __ ay)</w:t>
            </w:r>
          </w:p>
        </w:tc>
        <w:tc>
          <w:tcPr>
            <w:tcW w:type="dxa" w:w="6747"/>
            <w:tcMar>
              <w:top w:type="dxa" w:w="60"/>
              <w:left w:type="dxa" w:w="110"/>
              <w:bottom w:type="dxa" w:w="60"/>
              <w:right w:type="dxa" w:w="110"/>
            </w:tcMar>
            <w:vAlign w:val="center"/>
          </w:tcPr>
          <w:p>
            <w:pPr>
              <w:spacing w:before="40" w:after="40"/>
            </w:pP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İtirazım</w:t>
      </w:r>
    </w:p>
    <w:p>
      <w:pPr>
        <w:spacing w:after="120" w:before="0" w:line="300"/>
        <w:jc w:val="both"/>
      </w:pPr>
      <w:r>
        <w:rPr>
          <w:rFonts w:ascii="Calibri" w:cs="Calibri" w:eastAsia="Calibri" w:hAnsi="Calibri"/>
          <w:color w:val="3A4A61"/>
          <w:sz w:val="21"/>
          <w:szCs w:val="21"/>
        </w:rPr>
        <w:t xml:space="preserve">Yukarıda bilgileri yazılı nakil talimatını kabul etmediğimi ve itiraz ettiğimi bildiririm. İtirazımın gerekçeleri aşağıdadır:</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İş sözleşmemde başka işyerine / şehre nakil yetkisi bulunmamaktadır; talimat, İş Kanunu md. 22 anlamında yazılı onayımı gerektiren esaslı bir değişikliktir.</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Sözleşmemde nakil kaydı bulunmakla birlikte talimatın objektif bir ihtiyaca dayandığı açıklanmamıştır.</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Nakil, ailevi yükümlülüklerim nedeniyle benim için ağır külfet oluşturmaktadır: </w:t>
      </w:r>
      <w:r>
        <w:rPr>
          <w:rFonts w:ascii="Calibri" w:cs="Calibri" w:eastAsia="Calibri" w:hAnsi="Calibri"/>
          <w:color w:val="1D5888"/>
          <w:sz w:val="21"/>
          <w:szCs w:val="21"/>
          <w:shd w:fill="EAF1F8" w:color="auto" w:val="clear"/>
        </w:rPr>
        <w:t xml:space="preserve">[Çocuk / bakmakla yükümlü olunan kişi / eşin işi vb.]</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Sağlık durumum nedeniyle nakil uygun değildir (gerekirse işyeri hekimine bilgi verilecektir).</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Ulaşım, konaklama ve taşınma giderleri konusunda bir düzenleme yapılmamıştır.</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Yeni işyerinde görevim, unvanım veya ücretim değişmektedir.</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Diğer: </w:t>
      </w:r>
      <w:r>
        <w:rPr>
          <w:rFonts w:ascii="Calibri" w:cs="Calibri" w:eastAsia="Calibri" w:hAnsi="Calibri"/>
          <w:color w:val="1D5888"/>
          <w:sz w:val="21"/>
          <w:szCs w:val="21"/>
          <w:shd w:fill="EAF1F8" w:color="auto" w:val="clear"/>
        </w:rPr>
        <w:t xml:space="preserve">[Açıklama]</w:t>
      </w:r>
    </w:p>
    <w:p>
      <w:pPr>
        <w:spacing w:after="120" w:before="0" w:line="300"/>
        <w:jc w:val="both"/>
      </w:pPr>
      <w:r>
        <w:rPr>
          <w:rFonts w:ascii="Calibri" w:cs="Calibri" w:eastAsia="Calibri" w:hAnsi="Calibri"/>
          <w:color w:val="3A4A61"/>
          <w:sz w:val="21"/>
          <w:szCs w:val="21"/>
        </w:rPr>
        <w:t xml:space="preserve">Açıklama: </w:t>
      </w:r>
      <w:r>
        <w:rPr>
          <w:rFonts w:ascii="Calibri" w:cs="Calibri" w:eastAsia="Calibri" w:hAnsi="Calibri"/>
          <w:color w:val="1D5888"/>
          <w:sz w:val="21"/>
          <w:szCs w:val="21"/>
          <w:shd w:fill="EAF1F8" w:color="auto" w:val="clear"/>
        </w:rPr>
        <w:t xml:space="preserve">[Gerekçenin ayrıntısı]</w:t>
      </w:r>
    </w:p>
    <w:p>
      <w:pPr>
        <w:spacing w:after="120" w:before="0" w:line="300"/>
        <w:jc w:val="both"/>
      </w:pPr>
      <w:r>
        <w:rPr>
          <w:rFonts w:ascii="Calibri" w:cs="Calibri" w:eastAsia="Calibri" w:hAnsi="Calibri"/>
          <w:color w:val="3A4A61"/>
          <w:sz w:val="21"/>
          <w:szCs w:val="21"/>
        </w:rPr>
        <w:t xml:space="preserve">Görüşmeye açık olduğum seçenekler (isteğe bağlı): [Geçici görevlendirme / uzaktan çalışma / geçiş süresi / yol ve konaklama desteği / mevcut işyerinde başka görev]</w:t>
      </w:r>
    </w:p>
    <w:p>
      <w:pPr>
        <w:spacing w:after="120" w:before="0" w:line="300"/>
        <w:jc w:val="both"/>
      </w:pPr>
      <w:r>
        <w:rPr>
          <w:rFonts w:ascii="Calibri" w:cs="Calibri" w:eastAsia="Calibri" w:hAnsi="Calibri"/>
          <w:color w:val="3A4A61"/>
          <w:sz w:val="21"/>
          <w:szCs w:val="21"/>
        </w:rPr>
        <w:t xml:space="preserve">Mevcut işyerimde ve görevimde çalışmaya devam etmeye hazır olduğumu, talimatın geri alınmasını arz ederim.</w:t>
      </w:r>
    </w:p>
    <w:p>
      <w:pPr>
        <w:spacing w:after="16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9638"/>
      </w:tblGrid>
      <w:tr>
        <w:trPr>
          <w:cantSplit/>
        </w:trPr>
        <w:tc>
          <w:tcPr>
            <w:tcW w:type="dxa" w:w="9638"/>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Çalışan</w:t>
            </w:r>
          </w:p>
          <w:p>
            <w:pPr>
              <w:tabs>
                <w:tab w:val="right" w:pos="9378"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9378"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9378"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480"/>
            </w:pPr>
          </w:p>
        </w:tc>
      </w:tr>
    </w:tbl>
    <w:p>
      <w:pPr>
        <w:spacing w:after="120" w:before="0"/>
      </w:pPr>
    </w:p>
    <w:p>
      <w:pPr>
        <w:spacing w:after="120" w:before="0" w:line="300"/>
        <w:jc w:val="both"/>
      </w:pPr>
      <w:r>
        <w:rPr>
          <w:rFonts w:ascii="Calibri" w:cs="Calibri" w:eastAsia="Calibri" w:hAnsi="Calibri"/>
          <w:color w:val="3A4A61"/>
          <w:sz w:val="21"/>
          <w:szCs w:val="21"/>
        </w:rPr>
        <w:t xml:space="preserve">Not: Sağlık bilgisi içeren belgeler bu dilekçeye eklenmez; gerekiyorsa doğrudan işyeri hekimine iletilir.</w:t>
      </w:r>
    </w:p>
    <w:p>
      <w:pPr>
        <w:keepNext/>
        <w:pBdr>
          <w:bottom w:val="single" w:color="DCE4EE" w:sz="6" w:space="4"/>
        </w:pBdr>
        <w:spacing w:before="280" w:after="120"/>
      </w:pPr>
      <w:r>
        <w:rPr>
          <w:rFonts w:ascii="Calibri" w:cs="Calibri" w:eastAsia="Calibri" w:hAnsi="Calibri"/>
          <w:b/>
          <w:bCs/>
          <w:color w:val="0E2849"/>
          <w:sz w:val="25"/>
          <w:szCs w:val="25"/>
        </w:rPr>
        <w:t xml:space="preserve">İK Tarafından Doldurulacaktır – Nakil Yetkisi Değerlendirmesi</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3855"/>
        <w:gridCol w:w="2891"/>
        <w:gridCol w:w="2892"/>
      </w:tblGrid>
      <w:tr>
        <w:trPr>
          <w:cantSplit/>
          <w:trHeight w:val="400" w:hRule="atLeast"/>
        </w:trPr>
        <w:tc>
          <w:tcPr>
            <w:tcW w:type="dxa" w:w="3855"/>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Kontrol</w:t>
            </w:r>
          </w:p>
        </w:tc>
        <w:tc>
          <w:tcPr>
            <w:tcW w:type="dxa" w:w="2891"/>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Sonuç</w:t>
            </w:r>
          </w:p>
        </w:tc>
        <w:tc>
          <w:tcPr>
            <w:tcW w:type="dxa" w:w="2892"/>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Not</w:t>
            </w:r>
          </w:p>
        </w:tc>
      </w:tr>
      <w:tr>
        <w:trPr>
          <w:cantSplit/>
          <w:trHeight w:val="380" w:hRule="atLeast"/>
        </w:trPr>
        <w:tc>
          <w:tcPr>
            <w:tcW w:type="dxa" w:w="3855"/>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Sözleşmede nakil / işyeri değiştirme kaydı</w:t>
            </w:r>
          </w:p>
        </w:tc>
        <w:tc>
          <w:tcPr>
            <w:tcW w:type="dxa" w:w="2891"/>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Var  ☐ Yok</w:t>
            </w:r>
          </w:p>
        </w:tc>
        <w:tc>
          <w:tcPr>
            <w:tcW w:type="dxa" w:w="2892"/>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[Madde no – coğrafi kapsam]</w:t>
            </w:r>
          </w:p>
        </w:tc>
      </w:tr>
      <w:tr>
        <w:trPr>
          <w:cantSplit/>
          <w:trHeight w:val="380" w:hRule="atLeast"/>
        </w:trPr>
        <w:tc>
          <w:tcPr>
            <w:tcW w:type="dxa" w:w="3855"/>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Kaydın kapsamı yeni işyerini kapsıyor mu?</w:t>
            </w:r>
          </w:p>
        </w:tc>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Evet  ☐ Hayır  ☐ Belirsiz</w:t>
            </w:r>
          </w:p>
        </w:tc>
        <w:tc>
          <w:tcPr>
            <w:tcW w:type="dxa" w:w="289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[Aynı şehir / bölge / yurt geneli]</w:t>
            </w:r>
          </w:p>
        </w:tc>
      </w:tr>
      <w:tr>
        <w:trPr>
          <w:cantSplit/>
          <w:trHeight w:val="380" w:hRule="atLeast"/>
        </w:trPr>
        <w:tc>
          <w:tcPr>
            <w:tcW w:type="dxa" w:w="3855"/>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Naklin objektif gerekçesi</w:t>
            </w:r>
          </w:p>
        </w:tc>
        <w:tc>
          <w:tcPr>
            <w:tcW w:type="dxa" w:w="2891"/>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Belgeli  ☐ Belgesiz</w:t>
            </w:r>
          </w:p>
        </w:tc>
        <w:tc>
          <w:tcPr>
            <w:tcW w:type="dxa" w:w="2892"/>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[Kapanış, kadro ihtiyacı, proje vb.]</w:t>
            </w:r>
          </w:p>
        </w:tc>
      </w:tr>
      <w:tr>
        <w:trPr>
          <w:cantSplit/>
          <w:trHeight w:val="380" w:hRule="atLeast"/>
        </w:trPr>
        <w:tc>
          <w:tcPr>
            <w:tcW w:type="dxa" w:w="3855"/>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Aynı durumdaki çalışanlar arasında seçim kriteri</w:t>
            </w:r>
          </w:p>
        </w:tc>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Objektif  ☐ Değerlendirilecek</w:t>
            </w:r>
          </w:p>
        </w:tc>
        <w:tc>
          <w:tcPr>
            <w:tcW w:type="dxa" w:w="289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[Kriter]</w:t>
            </w:r>
          </w:p>
        </w:tc>
      </w:tr>
      <w:tr>
        <w:trPr>
          <w:cantSplit/>
          <w:trHeight w:val="380" w:hRule="atLeast"/>
        </w:trPr>
        <w:tc>
          <w:tcPr>
            <w:tcW w:type="dxa" w:w="3855"/>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Ücret, unvan ve görev korunuyor mu?</w:t>
            </w:r>
          </w:p>
        </w:tc>
        <w:tc>
          <w:tcPr>
            <w:tcW w:type="dxa" w:w="2891"/>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Evet  ☐ Hayır</w:t>
            </w:r>
          </w:p>
        </w:tc>
        <w:tc>
          <w:tcPr>
            <w:tcW w:type="dxa" w:w="2892"/>
            <w:tcMar>
              <w:top w:type="dxa" w:w="60"/>
              <w:left w:type="dxa" w:w="110"/>
              <w:bottom w:type="dxa" w:w="60"/>
              <w:right w:type="dxa" w:w="110"/>
            </w:tcMar>
            <w:vAlign w:val="center"/>
          </w:tcPr>
          <w:p>
            <w:pPr>
              <w:spacing w:before="40" w:after="40"/>
            </w:pPr>
          </w:p>
        </w:tc>
      </w:tr>
      <w:tr>
        <w:trPr>
          <w:cantSplit/>
          <w:trHeight w:val="380" w:hRule="atLeast"/>
        </w:trPr>
        <w:tc>
          <w:tcPr>
            <w:tcW w:type="dxa" w:w="3855"/>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Ulaşım / konaklama / taşınma desteği</w:t>
            </w:r>
          </w:p>
        </w:tc>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Var  ☐ Yok</w:t>
            </w:r>
          </w:p>
        </w:tc>
        <w:tc>
          <w:tcPr>
            <w:tcW w:type="dxa" w:w="289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[Kapsam]</w:t>
            </w:r>
          </w:p>
        </w:tc>
      </w:tr>
      <w:tr>
        <w:trPr>
          <w:cantSplit/>
          <w:trHeight w:val="380" w:hRule="atLeast"/>
        </w:trPr>
        <w:tc>
          <w:tcPr>
            <w:tcW w:type="dxa" w:w="3855"/>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Çalışanın beyan ettiği özel durum</w:t>
            </w:r>
          </w:p>
        </w:tc>
        <w:tc>
          <w:tcPr>
            <w:tcW w:type="dxa" w:w="2891"/>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Yok  ☐ Var</w:t>
            </w:r>
          </w:p>
        </w:tc>
        <w:tc>
          <w:tcPr>
            <w:tcW w:type="dxa" w:w="2892"/>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[Aile / sağlık – gizlilik]</w:t>
            </w:r>
          </w:p>
        </w:tc>
      </w:tr>
      <w:tr>
        <w:trPr>
          <w:cantSplit/>
          <w:trHeight w:val="380" w:hRule="atLeast"/>
        </w:trPr>
        <w:tc>
          <w:tcPr>
            <w:tcW w:type="dxa" w:w="3855"/>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Değişikliğin ret sonrası uygulanma durumu</w:t>
            </w:r>
          </w:p>
        </w:tc>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Uygulanmadı  ☐ Uygulandı</w:t>
            </w:r>
          </w:p>
        </w:tc>
        <w:tc>
          <w:tcPr>
            <w:tcW w:type="dxa" w:w="289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[Uygulandıysa derhal durdurun]</w:t>
            </w:r>
          </w:p>
        </w:tc>
      </w:tr>
    </w:tbl>
    <w:p>
      <w:pPr>
        <w:spacing w:after="120" w:before="0"/>
      </w:pPr>
    </w:p>
    <w:p>
      <w:pPr>
        <w:spacing w:after="16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4819"/>
        <w:gridCol w:w="4819"/>
      </w:tblGrid>
      <w:tr>
        <w:trPr>
          <w:cantSplit/>
        </w:trPr>
        <w:tc>
          <w:tcPr>
            <w:tcW w:type="dxa" w:w="4819"/>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Değerlendiren (İK)</w:t>
            </w:r>
          </w:p>
          <w:p>
            <w:pPr>
              <w:tabs>
                <w:tab w:val="right" w:pos="4559"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480"/>
            </w:pPr>
          </w:p>
        </w:tc>
        <w:tc>
          <w:tcPr>
            <w:tcW w:type="dxa" w:w="4819"/>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Birim Yöneticisi</w:t>
            </w:r>
          </w:p>
          <w:p>
            <w:pPr>
              <w:tabs>
                <w:tab w:val="right" w:pos="4559"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480"/>
            </w:pPr>
          </w:p>
        </w:tc>
      </w:tr>
    </w:tbl>
    <w:p>
      <w:pPr>
        <w:spacing w:after="120" w:before="0"/>
      </w:pPr>
    </w:p>
    <w:p>
      <w:pPr>
        <w:pageBreakBefore/>
        <w:spacing w:before="0" w:after="0" w:line="20"/>
      </w:pPr>
    </w:p>
    <w:p>
      <w:pPr>
        <w:keepNext/>
        <w:pBdr>
          <w:bottom w:val="single" w:color="DCE4EE" w:sz="6" w:space="4"/>
        </w:pBdr>
        <w:spacing w:before="280" w:after="120"/>
      </w:pPr>
      <w:r>
        <w:rPr>
          <w:rFonts w:ascii="Calibri" w:cs="Calibri" w:eastAsia="Calibri" w:hAnsi="Calibri"/>
          <w:b/>
          <w:bCs/>
          <w:color w:val="0E2849"/>
          <w:sz w:val="25"/>
          <w:szCs w:val="25"/>
        </w:rPr>
        <w:t xml:space="preserve">İşverenin Cevap Yazısı</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891"/>
        <w:gridCol w:w="6747"/>
      </w:tblGrid>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Sayı</w:t>
            </w:r>
          </w:p>
        </w:tc>
        <w:tc>
          <w:tcPr>
            <w:tcW w:type="dxa" w:w="6747"/>
            <w:tcMar>
              <w:top w:type="dxa" w:w="60"/>
              <w:left w:type="dxa" w:w="110"/>
              <w:bottom w:type="dxa" w:w="60"/>
              <w:right w:type="dxa" w:w="110"/>
            </w:tcMar>
            <w:vAlign w:val="center"/>
          </w:tcPr>
          <w:p>
            <w:pPr>
              <w:spacing w:before="40" w:after="40"/>
            </w:pP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Tarih</w:t>
            </w:r>
          </w:p>
        </w:tc>
        <w:tc>
          <w:tcPr>
            <w:tcW w:type="dxa" w:w="6747"/>
            <w:tcMar>
              <w:top w:type="dxa" w:w="60"/>
              <w:left w:type="dxa" w:w="110"/>
              <w:bottom w:type="dxa" w:w="60"/>
              <w:right w:type="dxa" w:w="110"/>
            </w:tcMar>
            <w:vAlign w:val="center"/>
          </w:tcPr>
          <w:p>
            <w:pPr>
              <w:spacing w:before="40" w:after="40"/>
            </w:pP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Konu</w:t>
            </w:r>
          </w:p>
        </w:tc>
        <w:tc>
          <w:tcPr>
            <w:tcW w:type="dxa" w:w="6747"/>
            <w:tcMar>
              <w:top w:type="dxa" w:w="60"/>
              <w:left w:type="dxa" w:w="110"/>
              <w:bottom w:type="dxa" w:w="60"/>
              <w:right w:type="dxa" w:w="110"/>
            </w:tcMar>
            <w:vAlign w:val="center"/>
          </w:tcPr>
          <w:p>
            <w:pPr>
              <w:spacing w:before="40" w:after="40"/>
            </w:pPr>
            <w:r>
              <w:rPr>
                <w:rFonts w:ascii="Calibri" w:cs="Calibri" w:eastAsia="Calibri" w:hAnsi="Calibri"/>
                <w:color w:val="1D5888"/>
                <w:sz w:val="20"/>
                <w:szCs w:val="20"/>
                <w:shd w:fill="EAF1F8" w:color="auto" w:val="clear"/>
              </w:rPr>
              <w:t xml:space="preserve">[Talimat Tarihi]</w:t>
            </w:r>
            <w:r>
              <w:rPr>
                <w:rFonts w:ascii="Calibri" w:cs="Calibri" w:eastAsia="Calibri" w:hAnsi="Calibri"/>
                <w:color w:val="3A4A61"/>
                <w:sz w:val="20"/>
                <w:szCs w:val="20"/>
              </w:rPr>
              <w:t xml:space="preserve"> tarihli nakil talimatına itirazınız hk.</w:t>
            </w:r>
          </w:p>
        </w:tc>
      </w:tr>
    </w:tbl>
    <w:p>
      <w:pPr>
        <w:spacing w:after="120" w:before="0"/>
      </w:pPr>
    </w:p>
    <w:p>
      <w:pPr>
        <w:spacing w:after="120" w:before="0" w:line="300"/>
        <w:jc w:val="both"/>
      </w:pPr>
      <w:r>
        <w:rPr>
          <w:rFonts w:ascii="Calibri" w:cs="Calibri" w:eastAsia="Calibri" w:hAnsi="Calibri"/>
          <w:color w:val="3A4A61"/>
          <w:sz w:val="21"/>
          <w:szCs w:val="21"/>
        </w:rPr>
        <w:t xml:space="preserve">Sayın </w:t>
      </w:r>
      <w:r>
        <w:rPr>
          <w:rFonts w:ascii="Calibri" w:cs="Calibri" w:eastAsia="Calibri" w:hAnsi="Calibri"/>
          <w:color w:val="1D5888"/>
          <w:sz w:val="21"/>
          <w:szCs w:val="21"/>
          <w:shd w:fill="EAF1F8" w:color="auto" w:val="clear"/>
        </w:rPr>
        <w:t xml:space="preserve">[Adı Soyadı]</w:t>
      </w:r>
      <w:r>
        <w:rPr>
          <w:rFonts w:ascii="Calibri" w:cs="Calibri" w:eastAsia="Calibri" w:hAnsi="Calibri"/>
          <w:color w:val="3A4A61"/>
          <w:sz w:val="21"/>
          <w:szCs w:val="21"/>
        </w:rPr>
        <w:t xml:space="preserve">,</w:t>
      </w:r>
    </w:p>
    <w:p>
      <w:pPr>
        <w:spacing w:after="120" w:before="0" w:line="300"/>
        <w:jc w:val="both"/>
      </w:pPr>
      <w:r>
        <w:rPr>
          <w:rFonts w:ascii="Calibri" w:cs="Calibri" w:eastAsia="Calibri" w:hAnsi="Calibri"/>
          <w:color w:val="1D5888"/>
          <w:sz w:val="21"/>
          <w:szCs w:val="21"/>
          <w:shd w:fill="EAF1F8" w:color="auto" w:val="clear"/>
        </w:rPr>
        <w:t xml:space="preserve">[İtiraz Tarihi]</w:t>
      </w:r>
      <w:r>
        <w:rPr>
          <w:rFonts w:ascii="Calibri" w:cs="Calibri" w:eastAsia="Calibri" w:hAnsi="Calibri"/>
          <w:color w:val="3A4A61"/>
          <w:sz w:val="21"/>
          <w:szCs w:val="21"/>
        </w:rPr>
        <w:t xml:space="preserve"> tarihli itiraz dilekçeniz incelenmiştir. Şirketimizin kararı aşağıda işaretlenmiştir:</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b/>
          <w:bCs/>
          <w:color w:val="3A4A61"/>
          <w:sz w:val="21"/>
          <w:szCs w:val="21"/>
        </w:rPr>
        <w:t xml:space="preserve">Seçenek A – Talimatın geri alınması:</w:t>
      </w:r>
      <w:r>
        <w:rPr>
          <w:rFonts w:ascii="Calibri" w:cs="Calibri" w:eastAsia="Calibri" w:hAnsi="Calibri"/>
          <w:color w:val="3A4A61"/>
          <w:sz w:val="21"/>
          <w:szCs w:val="21"/>
        </w:rPr>
        <w:t xml:space="preserve"> Nakil talimatı geri alınmıştır. Mevcut işyerinizde ve görevinizde çalışmaya devam edeceksiniz.</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b/>
          <w:bCs/>
          <w:color w:val="3A4A61"/>
          <w:sz w:val="21"/>
          <w:szCs w:val="21"/>
        </w:rPr>
        <w:t xml:space="preserve">Seçenek B – Sözleşmeye dayalı naklin destekle sürdürülmesi:</w:t>
      </w:r>
      <w:r>
        <w:rPr>
          <w:rFonts w:ascii="Calibri" w:cs="Calibri" w:eastAsia="Calibri" w:hAnsi="Calibri"/>
          <w:color w:val="3A4A61"/>
          <w:sz w:val="21"/>
          <w:szCs w:val="21"/>
        </w:rPr>
        <w:t xml:space="preserve"> İş sözleşmenizin </w:t>
      </w:r>
      <w:r>
        <w:rPr>
          <w:rFonts w:ascii="Calibri" w:cs="Calibri" w:eastAsia="Calibri" w:hAnsi="Calibri"/>
          <w:color w:val="1D5888"/>
          <w:sz w:val="21"/>
          <w:szCs w:val="21"/>
          <w:shd w:fill="EAF1F8" w:color="auto" w:val="clear"/>
        </w:rPr>
        <w:t xml:space="preserve">[__]</w:t>
      </w:r>
      <w:r>
        <w:rPr>
          <w:rFonts w:ascii="Calibri" w:cs="Calibri" w:eastAsia="Calibri" w:hAnsi="Calibri"/>
          <w:color w:val="3A4A61"/>
          <w:sz w:val="21"/>
          <w:szCs w:val="21"/>
        </w:rPr>
        <w:t xml:space="preserve">. maddesi uyarınca </w:t>
      </w:r>
      <w:r>
        <w:rPr>
          <w:rFonts w:ascii="Calibri" w:cs="Calibri" w:eastAsia="Calibri" w:hAnsi="Calibri"/>
          <w:color w:val="1D5888"/>
          <w:sz w:val="21"/>
          <w:szCs w:val="21"/>
          <w:shd w:fill="EAF1F8" w:color="auto" w:val="clear"/>
        </w:rPr>
        <w:t xml:space="preserve">[objektif gerekçe]</w:t>
      </w:r>
      <w:r>
        <w:rPr>
          <w:rFonts w:ascii="Calibri" w:cs="Calibri" w:eastAsia="Calibri" w:hAnsi="Calibri"/>
          <w:color w:val="3A4A61"/>
          <w:sz w:val="21"/>
          <w:szCs w:val="21"/>
        </w:rPr>
        <w:t xml:space="preserve"> nedeniyle nakil gerekmektedir. Ücretiniz, unvanınız ve görevinizin özü değişmeyecektir. İtirazınız dikkate alınarak şu düzenlemeler yapılmıştır: [geçiş süresi: __ gün / yol desteği / konaklama / taşınma masrafının karşılanması / servis]. Yeni işyerinde göreve başlama tarihiniz </w:t>
      </w:r>
      <w:r>
        <w:rPr>
          <w:rFonts w:ascii="Calibri" w:cs="Calibri" w:eastAsia="Calibri" w:hAnsi="Calibri"/>
          <w:color w:val="1D5888"/>
          <w:sz w:val="21"/>
          <w:szCs w:val="21"/>
          <w:shd w:fill="EAF1F8" w:color="auto" w:val="clear"/>
        </w:rPr>
        <w:t xml:space="preserve">[Tarih]</w:t>
      </w:r>
      <w:r>
        <w:rPr>
          <w:rFonts w:ascii="Calibri" w:cs="Calibri" w:eastAsia="Calibri" w:hAnsi="Calibri"/>
          <w:color w:val="3A4A61"/>
          <w:sz w:val="21"/>
          <w:szCs w:val="21"/>
        </w:rPr>
        <w:t xml:space="preserve"> olarak yeniden belirlenmiştir.</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b/>
          <w:bCs/>
          <w:color w:val="3A4A61"/>
          <w:sz w:val="21"/>
          <w:szCs w:val="21"/>
        </w:rPr>
        <w:t xml:space="preserve">Seçenek C – Esaslı değişiklik önerisi olarak değerlendirme:</w:t>
      </w:r>
      <w:r>
        <w:rPr>
          <w:rFonts w:ascii="Calibri" w:cs="Calibri" w:eastAsia="Calibri" w:hAnsi="Calibri"/>
          <w:color w:val="3A4A61"/>
          <w:sz w:val="21"/>
          <w:szCs w:val="21"/>
        </w:rPr>
        <w:t xml:space="preserve"> Sözleşmenizde bu nakli kapsayan bir yetki bulunmadığından talimat, İş Kanunu md. 22 kapsamında bir değişiklik önerisi olarak kabul edilmiştir. Yazılı kabulünüz bulunmadığından nakil uygulanmayacaktır. Konuyu görüşmek üzere </w:t>
      </w:r>
      <w:r>
        <w:rPr>
          <w:rFonts w:ascii="Calibri" w:cs="Calibri" w:eastAsia="Calibri" w:hAnsi="Calibri"/>
          <w:color w:val="1D5888"/>
          <w:sz w:val="21"/>
          <w:szCs w:val="21"/>
          <w:shd w:fill="EAF1F8" w:color="auto" w:val="clear"/>
        </w:rPr>
        <w:t xml:space="preserve">[Tarih, Saat]</w:t>
      </w:r>
      <w:r>
        <w:rPr>
          <w:rFonts w:ascii="Calibri" w:cs="Calibri" w:eastAsia="Calibri" w:hAnsi="Calibri"/>
          <w:color w:val="3A4A61"/>
          <w:sz w:val="21"/>
          <w:szCs w:val="21"/>
        </w:rPr>
        <w:t xml:space="preserve"> tarihinde toplantıya davet ediyoruz.</w:t>
      </w:r>
    </w:p>
    <w:p>
      <w:pPr>
        <w:spacing w:after="120" w:before="0" w:line="300"/>
        <w:jc w:val="both"/>
      </w:pPr>
      <w:r>
        <w:rPr>
          <w:rFonts w:ascii="Calibri" w:cs="Calibri" w:eastAsia="Calibri" w:hAnsi="Calibri"/>
          <w:color w:val="3A4A61"/>
          <w:sz w:val="21"/>
          <w:szCs w:val="21"/>
        </w:rPr>
        <w:t xml:space="preserve">Sorularınız için İnsan Kaynakları Müdürlüğü ile iletişime geçebilirsiniz.</w:t>
      </w:r>
    </w:p>
    <w:p>
      <w:pPr>
        <w:spacing w:after="16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9638"/>
      </w:tblGrid>
      <w:tr>
        <w:trPr>
          <w:cantSplit/>
        </w:trPr>
        <w:tc>
          <w:tcPr>
            <w:tcW w:type="dxa" w:w="9638"/>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İşveren / Yetkili (Kaşe / İmza)</w:t>
            </w:r>
          </w:p>
          <w:p>
            <w:pPr>
              <w:tabs>
                <w:tab w:val="right" w:pos="9378"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9378"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9378"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480"/>
            </w:pP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Tebellüğ</w:t>
      </w:r>
    </w:p>
    <w:p>
      <w:pPr>
        <w:spacing w:after="120" w:before="0" w:line="300"/>
        <w:jc w:val="both"/>
      </w:pPr>
      <w:r>
        <w:rPr>
          <w:rFonts w:ascii="Calibri" w:cs="Calibri" w:eastAsia="Calibri" w:hAnsi="Calibri"/>
          <w:color w:val="3A4A61"/>
          <w:sz w:val="21"/>
          <w:szCs w:val="21"/>
        </w:rPr>
        <w:t xml:space="preserve">Bu yazının bir nüshasını </w:t>
      </w:r>
      <w:r>
        <w:rPr>
          <w:rFonts w:ascii="Calibri" w:cs="Calibri" w:eastAsia="Calibri" w:hAnsi="Calibri"/>
          <w:color w:val="1D5888"/>
          <w:sz w:val="21"/>
          <w:szCs w:val="21"/>
          <w:shd w:fill="EAF1F8" w:color="auto" w:val="clear"/>
        </w:rPr>
        <w:t xml:space="preserve">[Tarih]</w:t>
      </w:r>
      <w:r>
        <w:rPr>
          <w:rFonts w:ascii="Calibri" w:cs="Calibri" w:eastAsia="Calibri" w:hAnsi="Calibri"/>
          <w:color w:val="3A4A61"/>
          <w:sz w:val="21"/>
          <w:szCs w:val="21"/>
        </w:rPr>
        <w:t xml:space="preserve"> tarihinde teslim aldım.</w:t>
      </w:r>
    </w:p>
    <w:p>
      <w:pPr>
        <w:spacing w:after="16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9638"/>
      </w:tblGrid>
      <w:tr>
        <w:trPr>
          <w:cantSplit/>
        </w:trPr>
        <w:tc>
          <w:tcPr>
            <w:tcW w:type="dxa" w:w="9638"/>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Tebliğ Alan Çalışan</w:t>
            </w:r>
          </w:p>
          <w:p>
            <w:pPr>
              <w:tabs>
                <w:tab w:val="right" w:pos="9378"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9378"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9378"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480"/>
            </w:pPr>
          </w:p>
        </w:tc>
      </w:tr>
    </w:tbl>
    <w:p>
      <w:pPr>
        <w:spacing w:after="120" w:before="0"/>
      </w:pPr>
    </w:p>
    <w:p>
      <w:pPr>
        <w:pageBreakBefore/>
        <w:spacing w:before="0" w:after="0" w:line="20"/>
      </w:pPr>
    </w:p>
    <w:p>
      <w:pPr>
        <w:keepNext/>
        <w:pBdr>
          <w:bottom w:val="single" w:color="DCE4EE" w:sz="6" w:space="4"/>
        </w:pBdr>
        <w:spacing w:before="280" w:after="120"/>
      </w:pPr>
      <w:r>
        <w:rPr>
          <w:rFonts w:ascii="Calibri" w:cs="Calibri" w:eastAsia="Calibri" w:hAnsi="Calibri"/>
          <w:b/>
          <w:bCs/>
          <w:color w:val="0E2849"/>
          <w:sz w:val="25"/>
          <w:szCs w:val="25"/>
        </w:rPr>
        <w:t xml:space="preserve">İK İçin Kontrol Listesi – Nakil İtirazı</w:t>
      </w:r>
    </w:p>
    <w:p>
      <w:pPr>
        <w:spacing w:after="120" w:before="0" w:line="300"/>
        <w:jc w:val="both"/>
      </w:pPr>
      <w:r>
        <w:rPr>
          <w:rFonts w:ascii="Calibri" w:cs="Calibri" w:eastAsia="Calibri" w:hAnsi="Calibri"/>
          <w:color w:val="3A4A61"/>
          <w:sz w:val="21"/>
          <w:szCs w:val="21"/>
        </w:rPr>
        <w:t xml:space="preserve">Bu sayfa iç kullanım içindir; çalışana verilmez.</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İş sözleşmesi, ek protokoller ve personel yönetmeliğindeki nakil hükümleri okundu; kapsamı (şehir, bölge, yurt geneli) not edildi.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Nakil kaydı yoksa veya yeni işyerini kapsamıyorsa talimat md. 22 önerisi olarak ele alındı; yazılı kabul olmadan uygulanmadı.</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Nakil kaydı varsa objektif ihtiyaç belgelendi (işyeri kapanışı, kadro planı, proje sözleşmesi vb.).</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Nakil için seçilen çalışanların belirlenmesinde objektif ve eşit kriterler kullanıldı; itiraz eden çalışana cezalandırıcı bir nakil izlenimi verilmedi.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Çalışanın aile, sağlık ve ulaşım durumu dinlendi; sağlık bilgisi işyeri hekimi gizliliği içinde değerlendirildi.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Geçiş süresi, yol, konaklama ve taşınma desteği gibi külfeti azaltan önlemler değerlendirildi.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Ücret, unvan ve görevin korunduğu yazıyla teyit edildi.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İtiraz devam ederken çalışan hakkında devamsızlık tutanağı tutulmadan önce hukuki görüş alındı.</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Cevap yazısı tebliğ edildi; tüm kayıtlar özlük dosyasına konuldu.</w:t>
      </w:r>
    </w:p>
    <w:p>
      <w:pPr>
        <w:spacing w:after="8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Yasal Hatırlatma</w:t>
            </w:r>
          </w:p>
          <w:p>
            <w:pPr>
              <w:spacing w:after="20" w:line="280"/>
            </w:pPr>
            <w:r>
              <w:rPr>
                <w:rFonts w:ascii="Calibri" w:cs="Calibri" w:eastAsia="Calibri" w:hAnsi="Calibri"/>
                <w:color w:val="3A4A61"/>
                <w:sz w:val="19"/>
                <w:szCs w:val="19"/>
              </w:rPr>
              <w:t xml:space="preserve">Sözleşmede nakil yetkisi bulunmayan hallerde başka işyerine, özellikle başka şehre nakil genellikle esaslı değişiklik sayılır ve İş Kanunu md. 22 uyarınca altı işgünü içinde yazılı kabul gerektirir. Sözleşmede nakil kaydı bulunsa bile yargı uygulaması, yetkinin dürüstlük kuralına uygun, objektif bir ihtiyaca dayanarak ve çalışanı ağır külfete sokmadan kullanılmasını arar. Kurala aykırı uygulanan nakil, çalışana md. 24/II-f kapsamında haklı nedenle fesih imkânı verebilir. Kişisel ve sağlık verileri KVKK'ya uygun işlenmeli, yalnızca karar için gerekli ölçüde kullanılmalıdır.</w:t>
            </w:r>
          </w:p>
        </w:tc>
      </w:tr>
    </w:tbl>
    <w:p>
      <w:pPr>
        <w:spacing w:after="120" w:before="0"/>
      </w:pPr>
    </w:p>
    <w:p>
      <w:pPr>
        <w:spacing w:after="20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Önemli</w:t>
            </w:r>
          </w:p>
          <w:p>
            <w:pPr>
              <w:spacing w:after="20" w:line="280"/>
            </w:pPr>
            <w:r>
              <w:rPr>
                <w:rFonts w:ascii="Calibri" w:cs="Calibri" w:eastAsia="Calibri" w:hAnsi="Calibri"/>
                <w:color w:val="3A4A61"/>
                <w:sz w:val="19"/>
                <w:szCs w:val="19"/>
              </w:rPr>
              <w:t xml:space="preserve">Bu şablon İK Partner tarafından genel bilgilendirme amacıyla hazırlanmıştır; işletmenize ve güncel mevzuata göre uyarlanmalıdır. Hukuki sonuç doğuran belgelerde hukuk danışmanınıza başvurun.</w:t>
            </w:r>
          </w:p>
        </w:tc>
      </w:tr>
    </w:tbl>
    <w:sectPr>
      <w:headerReference w:type="default" r:id="rId6"/>
      <w:footerReference w:type="default" r:id="rId7"/>
      <w:pgSz w:w="11906" w:h="16838" w:orient="portrait"/>
      <w:pgMar w:top="1300" w:right="1134" w:bottom="1100" w:left="1134" w:header="500" w:footer="45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CE4EE" w:sz="4" w:space="4"/>
      </w:pBdr>
      <w:tabs>
        <w:tab w:val="right" w:pos="9026"/>
      </w:tabs>
    </w:pPr>
    <w:r>
      <w:rPr>
        <w:rFonts w:ascii="Calibri" w:cs="Calibri" w:eastAsia="Calibri" w:hAnsi="Calibri"/>
        <w:color w:val="8C9BB0"/>
        <w:sz w:val="16"/>
        <w:szCs w:val="16"/>
      </w:rPr>
      <w:t xml:space="preserve">İK Partner  ·  ikpartner.com  ·  0538 949 22 87</w:t>
    </w:r>
    <w:r>
      <w:rPr>
        <w:rFonts w:ascii="Calibri" w:cs="Calibri" w:eastAsia="Calibri" w:hAnsi="Calibri"/>
        <w:color w:val="8C9BB0"/>
        <w:sz w:val="16"/>
        <w:szCs w:val="16"/>
      </w:rPr>
      <w:t xml:space="preserve">	Sayfa </w:t>
    </w:r>
    <w:r>
      <w:rPr>
        <w:rFonts w:ascii="Calibri" w:cs="Calibri" w:eastAsia="Calibri" w:hAnsi="Calibri"/>
        <w:color w:val="8C9BB0"/>
        <w:sz w:val="16"/>
        <w:szCs w:val="16"/>
      </w:rPr>
      <w:fldChar w:fldCharType="begin"/>
      <w:instrText xml:space="preserve">PAGE</w:instrText>
      <w:fldChar w:fldCharType="separate"/>
      <w:fldChar w:fldCharType="end"/>
    </w:r>
    <w:r>
      <w:rPr>
        <w:rFonts w:ascii="Calibri" w:cs="Calibri" w:eastAsia="Calibri" w:hAnsi="Calibri"/>
        <w:color w:val="8C9BB0"/>
        <w:sz w:val="16"/>
        <w:szCs w:val="16"/>
      </w:rPr>
      <w:t xml:space="preserve"> / </w:t>
    </w:r>
    <w:r>
      <w:rPr>
        <w:rFonts w:ascii="Calibri" w:cs="Calibri" w:eastAsia="Calibri" w:hAnsi="Calibri"/>
        <w:color w:val="8C9BB0"/>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9638"/>
      <w:tblBorders>
        <w:top w:val="none" w:color="FFFFFF" w:sz="0"/>
        <w:left w:val="none" w:color="FFFFFF" w:sz="0"/>
        <w:bottom w:val="single" w:color="13B8A7" w:sz="8"/>
        <w:right w:val="none" w:color="FFFFFF" w:sz="0"/>
        <w:insideH w:val="none" w:color="FFFFFF" w:sz="0"/>
        <w:insideV w:val="none" w:color="FFFFFF" w:sz="0"/>
      </w:tblBorders>
      <w:tblLayout w:type="fixed"/>
    </w:tblPr>
    <w:tblGrid>
      <w:gridCol w:w="5301"/>
      <w:gridCol w:w="4337"/>
    </w:tblGrid>
    <w:tr>
      <w:trPr>
        <w:cantSplit/>
      </w:trPr>
      <w:tc>
        <w:tcPr>
          <w:tcW w:type="dxa" w:w="5301"/>
          <w:tcMar>
            <w:top w:type="dxa" w:w="60"/>
            <w:left w:type="dxa" w:w="110"/>
            <w:bottom w:type="dxa" w:w="60"/>
            <w:right w:type="dxa" w:w="110"/>
          </w:tcMar>
          <w:vAlign w:val="center"/>
        </w:tcPr>
        <w:p>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285750" cy="285750"/>
                        </a:xfrm>
                        <a:prstGeom prst="rect">
                          <a:avLst/>
                        </a:prstGeom>
                      </pic:spPr>
                    </pic:pic>
                  </a:graphicData>
                </a:graphic>
              </wp:inline>
            </w:drawing>
          </w:r>
          <w:r>
            <w:rPr>
              <w:rFonts w:ascii="Calibri" w:cs="Calibri" w:eastAsia="Calibri" w:hAnsi="Calibri"/>
              <w:b/>
              <w:bCs/>
              <w:color w:val="0E2849"/>
              <w:sz w:val="26"/>
              <w:szCs w:val="26"/>
            </w:rPr>
            <w:t xml:space="preserve">  ikpartner</w:t>
          </w:r>
          <w:r>
            <w:rPr>
              <w:rFonts w:ascii="Calibri" w:cs="Calibri" w:eastAsia="Calibri" w:hAnsi="Calibri"/>
              <w:b/>
              <w:bCs/>
              <w:color w:val="13B8A7"/>
              <w:sz w:val="26"/>
              <w:szCs w:val="26"/>
            </w:rPr>
            <w:t xml:space="preserve">.com</w:t>
          </w:r>
        </w:p>
      </w:tc>
      <w:tc>
        <w:tcPr>
          <w:tcW w:type="dxa" w:w="4337"/>
          <w:tcMar>
            <w:top w:type="dxa" w:w="60"/>
            <w:left w:type="dxa" w:w="110"/>
            <w:bottom w:type="dxa" w:w="60"/>
            <w:right w:type="dxa" w:w="110"/>
          </w:tcMar>
          <w:vAlign w:val="center"/>
        </w:tcPr>
        <w:p>
          <w:pPr>
            <w:jc w:val="right"/>
          </w:pPr>
          <w:r>
            <w:rPr>
              <w:rFonts w:ascii="Calibri" w:cs="Calibri" w:eastAsia="Calibri" w:hAnsi="Calibri"/>
              <w:color w:val="8C9BB0"/>
              <w:sz w:val="16"/>
              <w:szCs w:val="16"/>
            </w:rPr>
            <w:t xml:space="preserve">İK ŞABLONU</w:t>
          </w:r>
          <w:r>
            <w:rPr>
              <w:rFonts w:ascii="Calibri" w:cs="Calibri" w:eastAsia="Calibri" w:hAnsi="Calibri"/>
              <w:color w:val="8C9BB0"/>
              <w:sz w:val="16"/>
              <w:szCs w:val="16"/>
            </w:rPr>
            <w:t xml:space="preserve">  ·  Form No: [İK-F-23]</w:t>
          </w:r>
        </w:p>
      </w:tc>
    </w:tr>
  </w:tbl>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00" w:hanging="260"/>
      </w:pPr>
      <w:rPr>
        <w:color w:val="13B8A7"/>
      </w:rPr>
    </w:lvl>
  </w:abstractNum>
  <w:abstractNum w:abstractNumId="3" w15:restartNumberingAfterBreak="0">
    <w:multiLevelType w:val="hybridMultilevel"/>
    <w:lvl w:ilvl="0" w15:tentative="1">
      <w:start w:val="1"/>
      <w:numFmt w:val="decimal"/>
      <w:lvlText w:val="%1."/>
      <w:lvlJc w:val="left"/>
      <w:pPr>
        <w:ind w:left="400" w:hanging="300"/>
      </w:pPr>
      <w:rPr>
        <w:b/>
        <w:bCs/>
        <w:color w:val="0E2849"/>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3A4A61"/>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4c5116f35b7ceb3027d0b30434f4ec581f1b753.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İşyeri Nakline İtiraz Dilekçesi ve İşveren Değerlendirme Yazısı</dc:title>
  <dc:creator>İK Partner</dc:creator>
  <dc:description>İşyeri Nakline İtiraz Dilekçesi ve İşveren Değerlendirme Yazısı — İK Partner (ikpartner.com) ücretsiz İK şablonu</dc:description>
  <cp:lastModifiedBy>Un-named</cp:lastModifiedBy>
  <cp:revision>1</cp:revision>
  <dcterms:created xsi:type="dcterms:W3CDTF">2026-10-13T21:34:22.306Z</dcterms:created>
  <dcterms:modified xsi:type="dcterms:W3CDTF">2026-10-13T21:34:22.309Z</dcterms:modified>
</cp:coreProperties>
</file>

<file path=docProps/custom.xml><?xml version="1.0" encoding="utf-8"?>
<Properties xmlns="http://schemas.openxmlformats.org/officeDocument/2006/custom-properties" xmlns:vt="http://schemas.openxmlformats.org/officeDocument/2006/docPropsVTypes"/>
</file>