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İşyeri Devri Çalışan Bilgilendirme Yazısı</w:t>
      </w:r>
    </w:p>
    <w:p>
      <w:pPr>
        <w:pBdr>
          <w:bottom w:val="single" w:color="13B8A7" w:sz="12" w:space="8"/>
        </w:pBdr>
        <w:spacing w:after="220"/>
      </w:pPr>
      <w:r>
        <w:rPr>
          <w:rFonts w:ascii="Calibri" w:cs="Calibri" w:eastAsia="Calibri" w:hAnsi="Calibri"/>
          <w:color w:val="5A6B82"/>
          <w:sz w:val="21"/>
          <w:szCs w:val="21"/>
        </w:rPr>
        <w:t xml:space="preserve">İşyerinin veya bir bölümünün devrinde (4857 md. 6) devreden ve devralan işverenin çalışanlara ortak bilgilendirme yazısı; haklar, kıdem, sorumluluk, kişisel veri aktarımı, tebellüğ beyanı ve İK devir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[Çalışanın Adı Soyadı]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 / Görev</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[__________]</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[__________]</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İşyeri devri hakkında bilgilendirme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Devir Hakkında</w:t>
      </w:r>
    </w:p>
    <w:p>
      <w:pPr>
        <w:spacing w:after="120" w:before="0" w:line="300"/>
        <w:jc w:val="both"/>
      </w:pPr>
      <w:r>
        <w:rPr>
          <w:rFonts w:ascii="Calibri" w:cs="Calibri" w:eastAsia="Calibri" w:hAnsi="Calibri"/>
          <w:color w:val="3A4A61"/>
          <w:sz w:val="21"/>
          <w:szCs w:val="21"/>
        </w:rPr>
        <w:t xml:space="preserve">Halen çalışmakta olduğunuz </w:t>
      </w:r>
      <w:r>
        <w:rPr>
          <w:rFonts w:ascii="Calibri" w:cs="Calibri" w:eastAsia="Calibri" w:hAnsi="Calibri"/>
          <w:b/>
          <w:bCs/>
          <w:color w:val="3A4A61"/>
          <w:sz w:val="21"/>
          <w:szCs w:val="21"/>
        </w:rPr>
        <w:t xml:space="preserve">[İşyeri Adı / Adresi]</w:t>
      </w:r>
      <w:r>
        <w:rPr>
          <w:rFonts w:ascii="Calibri" w:cs="Calibri" w:eastAsia="Calibri" w:hAnsi="Calibri"/>
          <w:color w:val="3A4A61"/>
          <w:sz w:val="21"/>
          <w:szCs w:val="21"/>
        </w:rPr>
        <w:t xml:space="preserve"> işyeri </w:t>
      </w:r>
      <w:r>
        <w:rPr>
          <w:rFonts w:ascii="Calibri" w:cs="Calibri" w:eastAsia="Calibri" w:hAnsi="Calibri"/>
          <w:color w:val="1D5888"/>
          <w:sz w:val="21"/>
          <w:szCs w:val="21"/>
          <w:shd w:fill="EAF1F8" w:color="auto" w:val="clear"/>
        </w:rPr>
        <w:t xml:space="preserve">[ve / veya]</w:t>
      </w:r>
      <w:r>
        <w:rPr>
          <w:rFonts w:ascii="Calibri" w:cs="Calibri" w:eastAsia="Calibri" w:hAnsi="Calibri"/>
          <w:color w:val="3A4A61"/>
          <w:sz w:val="21"/>
          <w:szCs w:val="21"/>
        </w:rPr>
        <w:t xml:space="preserve"> </w:t>
      </w:r>
      <w:r>
        <w:rPr>
          <w:rFonts w:ascii="Calibri" w:cs="Calibri" w:eastAsia="Calibri" w:hAnsi="Calibri"/>
          <w:b/>
          <w:bCs/>
          <w:color w:val="3A4A61"/>
          <w:sz w:val="21"/>
          <w:szCs w:val="21"/>
        </w:rPr>
        <w:t xml:space="preserve">[devredilen bölüm, birim veya faaliyet]</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[Devreden Şirket Unvanı]</w:t>
      </w:r>
      <w:r>
        <w:rPr>
          <w:rFonts w:ascii="Calibri" w:cs="Calibri" w:eastAsia="Calibri" w:hAnsi="Calibri"/>
          <w:color w:val="3A4A61"/>
          <w:sz w:val="21"/>
          <w:szCs w:val="21"/>
        </w:rPr>
        <w:t xml:space="preserve"> ("Devreden") ile </w:t>
      </w:r>
      <w:r>
        <w:rPr>
          <w:rFonts w:ascii="Calibri" w:cs="Calibri" w:eastAsia="Calibri" w:hAnsi="Calibri"/>
          <w:color w:val="1D5888"/>
          <w:sz w:val="21"/>
          <w:szCs w:val="21"/>
          <w:shd w:fill="EAF1F8" w:color="auto" w:val="clear"/>
        </w:rPr>
        <w:t xml:space="preserve">[Devralan Şirket Unvanı]</w:t>
      </w:r>
      <w:r>
        <w:rPr>
          <w:rFonts w:ascii="Calibri" w:cs="Calibri" w:eastAsia="Calibri" w:hAnsi="Calibri"/>
          <w:color w:val="3A4A61"/>
          <w:sz w:val="21"/>
          <w:szCs w:val="21"/>
        </w:rPr>
        <w:t xml:space="preserve"> ("Devralan") arasında imzalanan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w:t>
      </w:r>
      <w:r>
        <w:rPr>
          <w:rFonts w:ascii="Calibri" w:cs="Calibri" w:eastAsia="Calibri" w:hAnsi="Calibri"/>
          <w:color w:val="1D5888"/>
          <w:sz w:val="21"/>
          <w:szCs w:val="21"/>
          <w:shd w:fill="EAF1F8" w:color="auto" w:val="clear"/>
        </w:rPr>
        <w:t xml:space="preserve">[devir / satış / kiralama]</w:t>
      </w:r>
      <w:r>
        <w:rPr>
          <w:rFonts w:ascii="Calibri" w:cs="Calibri" w:eastAsia="Calibri" w:hAnsi="Calibri"/>
          <w:color w:val="3A4A61"/>
          <w:sz w:val="21"/>
          <w:szCs w:val="21"/>
        </w:rPr>
        <w:t xml:space="preserve"> sözleşmesiyle </w:t>
      </w:r>
      <w:r>
        <w:rPr>
          <w:rFonts w:ascii="Calibri" w:cs="Calibri" w:eastAsia="Calibri" w:hAnsi="Calibri"/>
          <w:b/>
          <w:bCs/>
          <w:color w:val="3A4A61"/>
          <w:sz w:val="21"/>
          <w:szCs w:val="21"/>
        </w:rPr>
        <w:t xml:space="preserve">[Devir Tarihi]</w:t>
      </w:r>
      <w:r>
        <w:rPr>
          <w:rFonts w:ascii="Calibri" w:cs="Calibri" w:eastAsia="Calibri" w:hAnsi="Calibri"/>
          <w:color w:val="3A4A61"/>
          <w:sz w:val="21"/>
          <w:szCs w:val="21"/>
        </w:rPr>
        <w:t xml:space="preserve"> itibarıyla Devralan'a devredilmektedir.</w:t>
      </w:r>
    </w:p>
    <w:p>
      <w:pPr>
        <w:spacing w:after="120" w:before="0" w:line="300"/>
        <w:jc w:val="both"/>
      </w:pPr>
      <w:r>
        <w:rPr>
          <w:rFonts w:ascii="Calibri" w:cs="Calibri" w:eastAsia="Calibri" w:hAnsi="Calibri"/>
          <w:color w:val="3A4A61"/>
          <w:sz w:val="21"/>
          <w:szCs w:val="21"/>
        </w:rPr>
        <w:t xml:space="preserve">Bu yazı, yürürlükteki 4857 sayılı İş Kanunu'nun 6. maddesi uyarınca devrin sizin için ne anlama geldiğini açıklamak amacıyla iki işveren tarafından birlikte düzenlenmiştir. (Durumunuza uyan seçeneği bırakın:)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İşyerinin tamamı devredilmektedir; işyerindeki tüm iş sözleşmeleri Devralan'a geçmektedir.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İşyerinin yalnızca </w:t>
      </w:r>
      <w:r>
        <w:rPr>
          <w:rFonts w:ascii="Calibri" w:cs="Calibri" w:eastAsia="Calibri" w:hAnsi="Calibri"/>
          <w:color w:val="1D5888"/>
          <w:sz w:val="21"/>
          <w:szCs w:val="21"/>
          <w:shd w:fill="EAF1F8" w:color="auto" w:val="clear"/>
        </w:rPr>
        <w:t xml:space="preserve">[bölüm adı]</w:t>
      </w:r>
      <w:r>
        <w:rPr>
          <w:rFonts w:ascii="Calibri" w:cs="Calibri" w:eastAsia="Calibri" w:hAnsi="Calibri"/>
          <w:color w:val="3A4A61"/>
          <w:sz w:val="21"/>
          <w:szCs w:val="21"/>
        </w:rPr>
        <w:t xml:space="preserve"> bölümü devredilmektedir; sözleşmesi geçen çalışanlar ekli listede yer almaktadır ve siz bu listedesiniz.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Devir, şirketlerin birleşmesi / tür değişikliği şeklinde gerçekleşmektedir; iş sözleşmeniz yeni tüzel kişiyle aynen devam etmektedir.</w:t>
      </w:r>
    </w:p>
    <w:p>
      <w:pPr>
        <w:keepNext/>
        <w:pBdr>
          <w:bottom w:val="single" w:color="DCE4EE" w:sz="6" w:space="4"/>
        </w:pBdr>
        <w:spacing w:before="280" w:after="120"/>
      </w:pPr>
      <w:r>
        <w:rPr>
          <w:rFonts w:ascii="Calibri" w:cs="Calibri" w:eastAsia="Calibri" w:hAnsi="Calibri"/>
          <w:b/>
          <w:bCs/>
          <w:color w:val="0E2849"/>
          <w:sz w:val="25"/>
          <w:szCs w:val="25"/>
        </w:rPr>
        <w:t xml:space="preserve">Haklarınız ve Çalışma Koşullarınız</w:t>
      </w:r>
    </w:p>
    <w:p>
      <w:pPr>
        <w:pStyle w:val="ListParagraph"/>
        <w:numPr>
          <w:ilvl w:val="0"/>
          <w:numId w:val="2"/>
        </w:numPr>
        <w:spacing w:after="80" w:line="290"/>
      </w:pPr>
      <w:r>
        <w:rPr>
          <w:rFonts w:ascii="Calibri" w:cs="Calibri" w:eastAsia="Calibri" w:hAnsi="Calibri"/>
          <w:color w:val="3A4A61"/>
          <w:sz w:val="21"/>
          <w:szCs w:val="21"/>
        </w:rPr>
        <w:t xml:space="preserve">İş sözleşmeniz, devir tarihinde </w:t>
      </w:r>
      <w:r>
        <w:rPr>
          <w:rFonts w:ascii="Calibri" w:cs="Calibri" w:eastAsia="Calibri" w:hAnsi="Calibri"/>
          <w:b/>
          <w:bCs/>
          <w:color w:val="3A4A61"/>
          <w:sz w:val="21"/>
          <w:szCs w:val="21"/>
        </w:rPr>
        <w:t xml:space="preserve">bütün hak ve borçlarıyla birlikte</w:t>
      </w:r>
      <w:r>
        <w:rPr>
          <w:rFonts w:ascii="Calibri" w:cs="Calibri" w:eastAsia="Calibri" w:hAnsi="Calibri"/>
          <w:color w:val="3A4A61"/>
          <w:sz w:val="21"/>
          <w:szCs w:val="21"/>
        </w:rPr>
        <w:t xml:space="preserve"> Devralan'a geçer. Yeni bir iş sözleşmesi imzalamanız, işten ayrılıp yeniden işe girmeniz gerekmez.</w:t>
      </w:r>
    </w:p>
    <w:p>
      <w:pPr>
        <w:pStyle w:val="ListParagraph"/>
        <w:numPr>
          <w:ilvl w:val="0"/>
          <w:numId w:val="2"/>
        </w:numPr>
        <w:spacing w:after="80" w:line="290"/>
      </w:pPr>
      <w:r>
        <w:rPr>
          <w:rFonts w:ascii="Calibri" w:cs="Calibri" w:eastAsia="Calibri" w:hAnsi="Calibri"/>
          <w:color w:val="3A4A61"/>
          <w:sz w:val="21"/>
          <w:szCs w:val="21"/>
        </w:rPr>
        <w:t xml:space="preserve">Kıdeminiz kesintiye uğramaz. Kıdem tazminatı, yıllık izin süresi ve ihbar süresi gibi hizmet süresine bağlı haklarınızda </w:t>
      </w:r>
      <w:r>
        <w:rPr>
          <w:rFonts w:ascii="Calibri" w:cs="Calibri" w:eastAsia="Calibri" w:hAnsi="Calibri"/>
          <w:b/>
          <w:bCs/>
          <w:color w:val="3A4A61"/>
          <w:sz w:val="21"/>
          <w:szCs w:val="21"/>
        </w:rPr>
        <w:t xml:space="preserve">[İşe Giriş Tarihi]</w:t>
      </w:r>
      <w:r>
        <w:rPr>
          <w:rFonts w:ascii="Calibri" w:cs="Calibri" w:eastAsia="Calibri" w:hAnsi="Calibri"/>
          <w:color w:val="3A4A61"/>
          <w:sz w:val="21"/>
          <w:szCs w:val="21"/>
        </w:rPr>
        <w:t xml:space="preserve"> tarihi esas alınır.</w:t>
      </w:r>
    </w:p>
    <w:p>
      <w:pPr>
        <w:pStyle w:val="ListParagraph"/>
        <w:numPr>
          <w:ilvl w:val="0"/>
          <w:numId w:val="2"/>
        </w:numPr>
        <w:spacing w:after="80" w:line="290"/>
      </w:pPr>
      <w:r>
        <w:rPr>
          <w:rFonts w:ascii="Calibri" w:cs="Calibri" w:eastAsia="Calibri" w:hAnsi="Calibri"/>
          <w:color w:val="3A4A61"/>
          <w:sz w:val="21"/>
          <w:szCs w:val="21"/>
        </w:rPr>
        <w:t xml:space="preserve">Ücretiniz, yan haklarınız, çalışma saatleriniz, görev yeriniz ve diğer çalışma koşullarınız devir nedeniyle değişmez. Çalışma koşullarında ileride esaslı bir değişiklik gündeme gelirse bu, size ayrıca yazılı olarak bildirilecek ve kanundaki usule uyulacaktır.</w:t>
      </w:r>
    </w:p>
    <w:p>
      <w:pPr>
        <w:pStyle w:val="ListParagraph"/>
        <w:numPr>
          <w:ilvl w:val="0"/>
          <w:numId w:val="2"/>
        </w:numPr>
        <w:spacing w:after="80" w:line="290"/>
      </w:pPr>
      <w:r>
        <w:rPr>
          <w:rFonts w:ascii="Calibri" w:cs="Calibri" w:eastAsia="Calibri" w:hAnsi="Calibri"/>
          <w:color w:val="3A4A61"/>
          <w:sz w:val="21"/>
          <w:szCs w:val="21"/>
        </w:rPr>
        <w:t xml:space="preserve">Devir tarihindeki kullanılmamış yıllık izin bakiyeniz </w:t>
      </w:r>
      <w:r>
        <w:rPr>
          <w:rFonts w:ascii="Calibri" w:cs="Calibri" w:eastAsia="Calibri" w:hAnsi="Calibri"/>
          <w:b/>
          <w:bCs/>
          <w:color w:val="3A4A61"/>
          <w:sz w:val="21"/>
          <w:szCs w:val="21"/>
        </w:rPr>
        <w:t xml:space="preserve">[__] gün</w:t>
      </w:r>
      <w:r>
        <w:rPr>
          <w:rFonts w:ascii="Calibri" w:cs="Calibri" w:eastAsia="Calibri" w:hAnsi="Calibri"/>
          <w:color w:val="3A4A61"/>
          <w:sz w:val="21"/>
          <w:szCs w:val="21"/>
        </w:rPr>
        <w:t xml:space="preserve"> olarak Devralan'a aktarılmıştır.</w:t>
      </w:r>
    </w:p>
    <w:p>
      <w:pPr>
        <w:pStyle w:val="ListParagraph"/>
        <w:numPr>
          <w:ilvl w:val="0"/>
          <w:numId w:val="2"/>
        </w:numPr>
        <w:spacing w:after="80" w:line="290"/>
      </w:pPr>
      <w:r>
        <w:rPr>
          <w:rFonts w:ascii="Calibri" w:cs="Calibri" w:eastAsia="Calibri" w:hAnsi="Calibri"/>
          <w:color w:val="3A4A61"/>
          <w:sz w:val="21"/>
          <w:szCs w:val="21"/>
        </w:rPr>
        <w:t xml:space="preserve">Devir, işvereniniz açısından tek başına fesih nedeni olamaz; sizin açınızdan da haklı fesih nedeni oluşturmaz. İşverenlerin ekonomik, teknolojik veya iş organizasyonu değişikliğinden kaynaklanan fesih hakları ile tarafların haklı nedenle derhal fesih hakları saklıdır.</w:t>
      </w:r>
    </w:p>
    <w:p>
      <w:pPr>
        <w:keepNext/>
        <w:pBdr>
          <w:bottom w:val="single" w:color="DCE4EE" w:sz="6" w:space="4"/>
        </w:pBdr>
        <w:spacing w:before="280" w:after="120"/>
      </w:pPr>
      <w:r>
        <w:rPr>
          <w:rFonts w:ascii="Calibri" w:cs="Calibri" w:eastAsia="Calibri" w:hAnsi="Calibri"/>
          <w:b/>
          <w:bCs/>
          <w:color w:val="0E2849"/>
          <w:sz w:val="25"/>
          <w:szCs w:val="25"/>
        </w:rPr>
        <w:t xml:space="preserve">İşverenlerin Sorumluluğu</w:t>
      </w:r>
    </w:p>
    <w:p>
      <w:pPr>
        <w:pStyle w:val="ListParagraph"/>
        <w:numPr>
          <w:ilvl w:val="0"/>
          <w:numId w:val="2"/>
        </w:numPr>
        <w:spacing w:after="80" w:line="290"/>
      </w:pPr>
      <w:r>
        <w:rPr>
          <w:rFonts w:ascii="Calibri" w:cs="Calibri" w:eastAsia="Calibri" w:hAnsi="Calibri"/>
          <w:color w:val="3A4A61"/>
          <w:sz w:val="21"/>
          <w:szCs w:val="21"/>
        </w:rPr>
        <w:t xml:space="preserve">Devirden önce doğmuş ve devir tarihinde ödenmesi gereken borçlardan (ör. ödenmemiş ücret, prim, fazla çalışma ücreti) Devreden ve Devralan birlikte sorumludur. Devreden'in bu sorumluluğu devir tarihinden itibaren iki yıl ile sınırlıdır.</w:t>
      </w:r>
    </w:p>
    <w:p>
      <w:pPr>
        <w:pStyle w:val="ListParagraph"/>
        <w:numPr>
          <w:ilvl w:val="0"/>
          <w:numId w:val="2"/>
        </w:numPr>
        <w:spacing w:after="80" w:line="290"/>
      </w:pPr>
      <w:r>
        <w:rPr>
          <w:rFonts w:ascii="Calibri" w:cs="Calibri" w:eastAsia="Calibri" w:hAnsi="Calibri"/>
          <w:color w:val="3A4A61"/>
          <w:sz w:val="21"/>
          <w:szCs w:val="21"/>
        </w:rPr>
        <w:t xml:space="preserve">Kıdem tazminatından her iki işveren sorumludur; ancak Devreden'in sorumluluğu sizi çalıştırdığı süre ve devir tarihindeki ücret seviyesiyle sınırlıdır (1475 sayılı Kanun md. 14).</w:t>
      </w:r>
    </w:p>
    <w:p>
      <w:pPr>
        <w:pStyle w:val="ListParagraph"/>
        <w:numPr>
          <w:ilvl w:val="0"/>
          <w:numId w:val="2"/>
        </w:numPr>
        <w:spacing w:after="80" w:line="290"/>
      </w:pPr>
      <w:r>
        <w:rPr>
          <w:rFonts w:ascii="Calibri" w:cs="Calibri" w:eastAsia="Calibri" w:hAnsi="Calibri"/>
          <w:color w:val="3A4A61"/>
          <w:sz w:val="21"/>
          <w:szCs w:val="21"/>
        </w:rPr>
        <w:t xml:space="preserve">Devir bir birleşme veya tür değişikliği şeklinde gerçekleşiyorsa birlikte sorumluluk hükümleri uygulanmaz; tüm hak ve borçlar yeni tüzel kişiye geçer.</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[TİS varsa:]</w:t>
      </w:r>
      <w:r>
        <w:rPr>
          <w:rFonts w:ascii="Calibri" w:cs="Calibri" w:eastAsia="Calibri" w:hAnsi="Calibri"/>
          <w:color w:val="3A4A61"/>
          <w:sz w:val="21"/>
          <w:szCs w:val="21"/>
        </w:rPr>
        <w:t xml:space="preserve"> İşyerinde uygulanan </w:t>
      </w:r>
      <w:r>
        <w:rPr>
          <w:rFonts w:ascii="Calibri" w:cs="Calibri" w:eastAsia="Calibri" w:hAnsi="Calibri"/>
          <w:color w:val="1D5888"/>
          <w:sz w:val="21"/>
          <w:szCs w:val="21"/>
          <w:shd w:fill="EAF1F8" w:color="auto" w:val="clear"/>
        </w:rPr>
        <w:t xml:space="preserve">[Sendika Adı]</w:t>
      </w:r>
      <w:r>
        <w:rPr>
          <w:rFonts w:ascii="Calibri" w:cs="Calibri" w:eastAsia="Calibri" w:hAnsi="Calibri"/>
          <w:color w:val="3A4A61"/>
          <w:sz w:val="21"/>
          <w:szCs w:val="21"/>
        </w:rPr>
        <w:t xml:space="preserve"> ile imzalanmış toplu iş sözleşmesinden doğan haklarınız, 6356 sayılı Kanun'un 38. maddesine göre </w:t>
      </w:r>
      <w:r>
        <w:rPr>
          <w:rFonts w:ascii="Calibri" w:cs="Calibri" w:eastAsia="Calibri" w:hAnsi="Calibri"/>
          <w:color w:val="1D5888"/>
          <w:sz w:val="21"/>
          <w:szCs w:val="21"/>
          <w:shd w:fill="EAF1F8" w:color="auto" w:val="clear"/>
        </w:rPr>
        <w:t xml:space="preserve">[toplu iş sözleşmesi / iş sözleşmesi]</w:t>
      </w:r>
      <w:r>
        <w:rPr>
          <w:rFonts w:ascii="Calibri" w:cs="Calibri" w:eastAsia="Calibri" w:hAnsi="Calibri"/>
          <w:color w:val="3A4A61"/>
          <w:sz w:val="21"/>
          <w:szCs w:val="21"/>
        </w:rPr>
        <w:t xml:space="preserve"> hükmü olarak devam eder.</w:t>
      </w:r>
    </w:p>
    <w:p>
      <w:pPr>
        <w:keepNext/>
        <w:pBdr>
          <w:bottom w:val="single" w:color="DCE4EE" w:sz="6" w:space="4"/>
        </w:pBdr>
        <w:spacing w:before="280" w:after="120"/>
      </w:pPr>
      <w:r>
        <w:rPr>
          <w:rFonts w:ascii="Calibri" w:cs="Calibri" w:eastAsia="Calibri" w:hAnsi="Calibri"/>
          <w:b/>
          <w:bCs/>
          <w:color w:val="0E2849"/>
          <w:sz w:val="25"/>
          <w:szCs w:val="25"/>
        </w:rPr>
        <w:t xml:space="preserve">Ücret, Bordro ve SGK İşlemleri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Devir öncesi son ücret ödemesi (Devreden)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[dönem]</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Devralan'ın ilk ücret ödemesi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[dönem]</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Yeni SGK işyeri sicil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[__________]</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Ücret ödenecek banka / IBAN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[Mevcut hesabınız / yeni hesap bildirimi]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Devralan İK irtibat kişisi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 telefon / e-posta]</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Kişisel Verilerinizin Aktarımı</w:t>
      </w:r>
    </w:p>
    <w:p>
      <w:pPr>
        <w:spacing w:after="120" w:before="0" w:line="300"/>
        <w:jc w:val="both"/>
      </w:pPr>
      <w:r>
        <w:rPr>
          <w:rFonts w:ascii="Calibri" w:cs="Calibri" w:eastAsia="Calibri" w:hAnsi="Calibri"/>
          <w:color w:val="3A4A61"/>
          <w:sz w:val="21"/>
          <w:szCs w:val="21"/>
        </w:rPr>
        <w:t xml:space="preserve">İş ilişkisinin devamı ve Devralan'ın kanuni yükümlülüklerini yerine getirebilmesi amacıyla özlük dosyanızdaki kişisel verileriniz (kimlik, iletişim, özlük, bordro, izin ve SGK bilgileri ile kanunen tutulması gereken sağlık kayıtları) Devralan'a aktarılacaktır. Aktarım, 6698 sayılı Kişisel Verilerin Korunması Kanunu'na uygun olarak ve yalnızca iş ilişkisinin gerektirdiği ölçüde yapılır. Sağlık kayıtları ayrı ve erişimi kısıtlı olarak aktarılır. Ayrıntılı aydınlatma metni ektedir; haklarınıza ilişkin başvurularınızı </w:t>
      </w:r>
      <w:r>
        <w:rPr>
          <w:rFonts w:ascii="Calibri" w:cs="Calibri" w:eastAsia="Calibri" w:hAnsi="Calibri"/>
          <w:color w:val="1D5888"/>
          <w:sz w:val="21"/>
          <w:szCs w:val="21"/>
          <w:shd w:fill="EAF1F8" w:color="auto" w:val="clear"/>
        </w:rPr>
        <w:t xml:space="preserve">[KVKK başvuru adresi]</w:t>
      </w:r>
      <w:r>
        <w:rPr>
          <w:rFonts w:ascii="Calibri" w:cs="Calibri" w:eastAsia="Calibri" w:hAnsi="Calibri"/>
          <w:color w:val="3A4A61"/>
          <w:sz w:val="21"/>
          <w:szCs w:val="21"/>
        </w:rPr>
        <w:t xml:space="preserve"> adresine iletebilirsiniz.</w:t>
      </w:r>
    </w:p>
    <w:p>
      <w:pPr>
        <w:keepNext/>
        <w:pBdr>
          <w:bottom w:val="single" w:color="DCE4EE" w:sz="6" w:space="4"/>
        </w:pBdr>
        <w:spacing w:before="280" w:after="120"/>
      </w:pPr>
      <w:r>
        <w:rPr>
          <w:rFonts w:ascii="Calibri" w:cs="Calibri" w:eastAsia="Calibri" w:hAnsi="Calibri"/>
          <w:b/>
          <w:bCs/>
          <w:color w:val="0E2849"/>
          <w:sz w:val="25"/>
          <w:szCs w:val="25"/>
        </w:rPr>
        <w:t xml:space="preserve">Sorularınız İçin</w:t>
      </w:r>
    </w:p>
    <w:p>
      <w:pPr>
        <w:spacing w:after="120" w:before="0" w:line="300"/>
        <w:jc w:val="both"/>
      </w:pPr>
      <w:r>
        <w:rPr>
          <w:rFonts w:ascii="Calibri" w:cs="Calibri" w:eastAsia="Calibri" w:hAnsi="Calibri"/>
          <w:color w:val="3A4A61"/>
          <w:sz w:val="21"/>
          <w:szCs w:val="21"/>
        </w:rPr>
        <w:t xml:space="preserve">Devirle ilgili sorularınızı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'e kadar </w:t>
      </w:r>
      <w:r>
        <w:rPr>
          <w:rFonts w:ascii="Calibri" w:cs="Calibri" w:eastAsia="Calibri" w:hAnsi="Calibri"/>
          <w:color w:val="1D5888"/>
          <w:sz w:val="21"/>
          <w:szCs w:val="21"/>
          <w:shd w:fill="EAF1F8" w:color="auto" w:val="clear"/>
        </w:rPr>
        <w:t xml:space="preserve">[İK irtibat kişisi]</w:t>
      </w:r>
      <w:r>
        <w:rPr>
          <w:rFonts w:ascii="Calibri" w:cs="Calibri" w:eastAsia="Calibri" w:hAnsi="Calibri"/>
          <w:color w:val="3A4A61"/>
          <w:sz w:val="21"/>
          <w:szCs w:val="21"/>
        </w:rPr>
        <w:t xml:space="preserve"> ile görüşebilir veya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'da </w:t>
      </w:r>
      <w:r>
        <w:rPr>
          <w:rFonts w:ascii="Calibri" w:cs="Calibri" w:eastAsia="Calibri" w:hAnsi="Calibri"/>
          <w:color w:val="1D5888"/>
          <w:sz w:val="21"/>
          <w:szCs w:val="21"/>
          <w:shd w:fill="EAF1F8" w:color="auto" w:val="clear"/>
        </w:rPr>
        <w:t xml:space="preserve">[Yer]</w:t>
      </w:r>
      <w:r>
        <w:rPr>
          <w:rFonts w:ascii="Calibri" w:cs="Calibri" w:eastAsia="Calibri" w:hAnsi="Calibri"/>
          <w:color w:val="3A4A61"/>
          <w:sz w:val="21"/>
          <w:szCs w:val="21"/>
        </w:rPr>
        <w:t xml:space="preserve">'de yapılacak bilgilendirme toplantısına katılabilirsiniz.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Devreden İşveren (Kaşe – İmza)</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Devralan İşveren (Kaşe – İmza)</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Tebellüğ Beyanı</w:t>
      </w:r>
    </w:p>
    <w:p>
      <w:pPr>
        <w:spacing w:after="120" w:before="0" w:line="300"/>
        <w:jc w:val="both"/>
      </w:pPr>
      <w:r>
        <w:rPr>
          <w:rFonts w:ascii="Calibri" w:cs="Calibri" w:eastAsia="Calibri" w:hAnsi="Calibri"/>
          <w:color w:val="3A4A61"/>
          <w:sz w:val="21"/>
          <w:szCs w:val="21"/>
        </w:rPr>
        <w:t xml:space="preserve">İşyeri devrine ilişkin bu bilgilendirme yazısını ve eklerini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aldım; içeriği hakkında bilgilendirildim. Bu imza yalnızca teslim alındığını gösterir; haklarımdan feragat anlamı taşımaz.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b/>
          <w:bCs/>
          <w:color w:val="3A4A61"/>
          <w:sz w:val="21"/>
          <w:szCs w:val="21"/>
        </w:rPr>
        <w:t xml:space="preserve">Ekler:</w:t>
      </w:r>
      <w:r>
        <w:rPr>
          <w:rFonts w:ascii="Calibri" w:cs="Calibri" w:eastAsia="Calibri" w:hAnsi="Calibri"/>
          <w:color w:val="3A4A61"/>
          <w:sz w:val="21"/>
          <w:szCs w:val="21"/>
        </w:rPr>
        <w:t xml:space="preserve"> 1) Devreden çalışan listesi (bölüm devrinde)  2) Kişisel veri aktarımı aydınlatma metni  3) Kıdem ve izin bilgisi özeti</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Devir Kontrol Listesi (iç kullanım – çalışana verilmez)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257"/>
        <w:gridCol w:w="1752"/>
        <w:gridCol w:w="1752"/>
        <w:gridCol w:w="877"/>
      </w:tblGrid>
      <w:tr>
        <w:trPr>
          <w:cantSplit/>
          <w:trHeight w:val="400" w:hRule="atLeast"/>
        </w:trPr>
        <w:tc>
          <w:tcPr>
            <w:tcW w:type="dxa" w:w="525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Termin</w:t>
            </w:r>
          </w:p>
        </w:tc>
        <w:tc>
          <w:tcPr>
            <w:tcW w:type="dxa" w:w="8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Devreden çalışan listesi (isim, işe giriş, görev, brüt ücret, yan haklar)</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[Devreden İK]</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dökümü ve devir tarihindeki ücret seviyesi tespiti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[Bordro]</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Yıllık izin bakiyeleri ve fazla çalışma / alacak listesi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[Bordro]</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Devir tarihine kadar doğan ücret ve primlerin ödenmesi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[Devreden]</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Devir sözleşmesinde iç rücu ve borç paylaşımı hükmü</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[Hukuk]</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TİS ve sendika durumunun tespiti (6356 md. 38)</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[İK / Hukuk]</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işyeri tescili / nakil ve sigortalı bildirimleri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[Bordro]</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Özlük dosyalarının ve sağlık kayıtlarının KVKK'ya uygun aktarımı</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[İK / KVKK sorumlusu]</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İSG kayıtları, eğitim belgeleri, risk değerlendirmesi devri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[İSG]</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Zimmet, sistem erişimi, kart ve araçların devri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[İK / BT]</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8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2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 bilgilendirme toplantısı ve tebellüğ imzaları</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[İK]</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87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Devir "hukuki işleme dayalı" bir devir mi, yoksa iflas tasfiyesi veya birleşme mi olduğu hukukçuyla netleştirildi.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Devir gerekçesiyle hiçbir çalışana fesih bildirimi yapılmadığı kontrol edildi; organizasyon değişikliğine dayanan fesihler ayrıca değerlendirilecek.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Çalışanlardan yeni iş sözleşmesi, istifa dilekçesi veya ibraname alınmadı; kıdem sıfırlanmadı.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koşullarında değişiklik planlanıyorsa 4857 md. 22 usulü (yazılı bildirim, 6 iş günü) ayrıca uygulanacak.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ödeme günleri ve banka bilgileri kesintisiz devam edecek şekilde planlandı.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4857 sayılı İş Kanunu md. 6 uyarınca devir tarihinde mevcut iş sözleşmeleri bütün hak ve borçlarıyla devralana geçer; devralan, hizmet süresine bağlı haklarda işçinin devreden yanında işe başladığı tarihi esas alır. Devir öncesi doğmuş ve devir tarihinde ödenmesi gereken borçlardan iki işveren birlikte sorumludur; devredenin sorumluluğu iki yılla sınırlıdır. Birleşme, katılma veya tür değişikliğinde birlikte sorumluluk uygulanmaz; iflas tasfiyesi sonucu devirde md. 6 hükümleri uygulanmaz. Devir sözleşmesinin hazırlanmasında hukuk danışmanınızla çalışın.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Belge No: [İK-DV-01]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İşyeri Devri Çalışan Bilgilendirme Yazısı</dc:title>
  <dc:creator>İK Partner</dc:creator>
  <dc:description>İşyeri Devri Çalışan Bilgilendirme Yazısı — İK Partner (ikpartner.com) ücretsiz İK şablonu</dc:description>
  <cp:lastModifiedBy>Un-named</cp:lastModifiedBy>
  <cp:revision>1</cp:revision>
  <dcterms:created xsi:type="dcterms:W3CDTF">2026-10-13T21:45:49.612Z</dcterms:created>
  <dcterms:modified xsi:type="dcterms:W3CDTF">2026-10-13T21:45:49.615Z</dcterms:modified>
</cp:coreProperties>
</file>

<file path=docProps/custom.xml><?xml version="1.0" encoding="utf-8"?>
<Properties xmlns="http://schemas.openxmlformats.org/officeDocument/2006/custom-properties" xmlns:vt="http://schemas.openxmlformats.org/officeDocument/2006/docPropsVTypes"/>
</file>