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İç Yönetmelik Tebellüğ Belgesi</w:t>
      </w:r>
    </w:p>
    <w:p>
      <w:pPr>
        <w:pBdr>
          <w:bottom w:val="single" w:color="13B8A7" w:sz="12" w:space="8"/>
        </w:pBdr>
        <w:spacing w:after="220"/>
      </w:pPr>
      <w:r>
        <w:rPr>
          <w:rFonts w:ascii="Calibri" w:cs="Calibri" w:eastAsia="Calibri" w:hAnsi="Calibri"/>
          <w:color w:val="5A6B82"/>
          <w:sz w:val="21"/>
          <w:szCs w:val="21"/>
        </w:rPr>
        <w:t xml:space="preserve">İç yönetmelik, politika ve işyeri kurallarının çalışana teslim edildiğini belgeler. Bireysel tebellüğ belgesi, esaslı değişiklik kabul beyanı ve toplu tebellüğ listesinden oluşur.</w:t>
      </w:r>
    </w:p>
    <w:p>
      <w:pPr>
        <w:keepNext/>
        <w:pBdr>
          <w:bottom w:val="single" w:color="DCE4EE" w:sz="6" w:space="4"/>
        </w:pBdr>
        <w:spacing w:before="280" w:after="120"/>
      </w:pPr>
      <w:r>
        <w:rPr>
          <w:rFonts w:ascii="Calibri" w:cs="Calibri" w:eastAsia="Calibri" w:hAnsi="Calibri"/>
          <w:b/>
          <w:bCs/>
          <w:color w:val="0E2849"/>
          <w:sz w:val="25"/>
          <w:szCs w:val="25"/>
        </w:rPr>
        <w:t xml:space="preserve">Yönetmelik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 Unvanı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Yönetmelik / Politika Adı</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[Yönetmeliğin Adı]</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Versiyon No</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[Versiyon]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Yürürlük Tarihi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Sayfa Sayısı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[Sayfa Sayısı]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Onaylayan Yetkili / Kurul</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Kurul]</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Teslim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Basılı nüsha elden teslim edildi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eki olarak gönderildi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Portal / intranet bağlantısı paylaşıldı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Bilgilendirme toplantısına katıldı</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Toplantı Tarihi / Yeri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[Yer]</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Erişim Adresi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[Portal Adresi]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tarafından hazırlanan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yürürlüğe giren </w:t>
      </w:r>
      <w:r>
        <w:rPr>
          <w:rFonts w:ascii="Calibri" w:cs="Calibri" w:eastAsia="Calibri" w:hAnsi="Calibri"/>
          <w:b/>
          <w:bCs/>
          <w:color w:val="3A4A61"/>
          <w:sz w:val="21"/>
          <w:szCs w:val="21"/>
        </w:rPr>
        <w:t xml:space="preserve">[Yönetmeliğin Adı]</w:t>
      </w:r>
      <w:r>
        <w:rPr>
          <w:rFonts w:ascii="Calibri" w:cs="Calibri" w:eastAsia="Calibri" w:hAnsi="Calibri"/>
          <w:color w:val="3A4A61"/>
          <w:sz w:val="21"/>
          <w:szCs w:val="21"/>
        </w:rPr>
        <w:t xml:space="preserve"> (Versiyon </w:t>
      </w:r>
      <w:r>
        <w:rPr>
          <w:rFonts w:ascii="Calibri" w:cs="Calibri" w:eastAsia="Calibri" w:hAnsi="Calibri"/>
          <w:color w:val="1D5888"/>
          <w:sz w:val="21"/>
          <w:szCs w:val="21"/>
          <w:shd w:fill="EAF1F8" w:color="auto" w:val="clear"/>
        </w:rPr>
        <w:t xml:space="preserve">[Versiyon]</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[Sayfa Sayısı]</w:t>
      </w:r>
      <w:r>
        <w:rPr>
          <w:rFonts w:ascii="Calibri" w:cs="Calibri" w:eastAsia="Calibri" w:hAnsi="Calibri"/>
          <w:color w:val="3A4A61"/>
          <w:sz w:val="21"/>
          <w:szCs w:val="21"/>
        </w:rPr>
        <w:t xml:space="preserve"> sayfa) tam metnini yukarıda işaretlenen şekilde teslim aldım, okudum ve içeriği hakkında bilgilendirildim. Yönetmelikle ilgili sorularımı </w:t>
      </w:r>
      <w:r>
        <w:rPr>
          <w:rFonts w:ascii="Calibri" w:cs="Calibri" w:eastAsia="Calibri" w:hAnsi="Calibri"/>
          <w:color w:val="1D5888"/>
          <w:sz w:val="21"/>
          <w:szCs w:val="21"/>
          <w:shd w:fill="EAF1F8" w:color="auto" w:val="clear"/>
        </w:rPr>
        <w:t xml:space="preserve">[İletişim Kişisi / İK Birimi]</w:t>
      </w:r>
      <w:r>
        <w:rPr>
          <w:rFonts w:ascii="Calibri" w:cs="Calibri" w:eastAsia="Calibri" w:hAnsi="Calibri"/>
          <w:color w:val="3A4A61"/>
          <w:sz w:val="21"/>
          <w:szCs w:val="21"/>
        </w:rPr>
        <w:t xml:space="preserve">'ne iletebileceğim bana bildirilmiştir. İmzam, metni teslim aldığımı ve içeriğinden haberdar olduğumu gösterir.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 Eden (İK / Yönetici)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Kabul Beyanı (Esaslı Değişiklik Halinde)</w:t>
      </w:r>
    </w:p>
    <w:p>
      <w:pPr>
        <w:spacing w:after="120" w:before="0" w:line="300"/>
        <w:jc w:val="both"/>
      </w:pPr>
      <w:r>
        <w:rPr>
          <w:rFonts w:ascii="Calibri" w:cs="Calibri" w:eastAsia="Calibri" w:hAnsi="Calibri"/>
          <w:color w:val="3A4A61"/>
          <w:sz w:val="21"/>
          <w:szCs w:val="21"/>
        </w:rPr>
        <w:t xml:space="preserve">Yönetmelik, çalışma koşullarını çalışan aleyhine esaslı biçimde değiştiren hükümler içeriyorsa, tebellüğ belgesine ek olarak bu kabul beyanı alınır (İş Kanunu md. 22). Çalışan, seçeneklerden birini işaretler ve tercihini kendi el yazısıyla aşağıdaki satıra yazar.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Yönetmeliğin Adı / Versiyon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[Yönetmeliğin Adı]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[Versiyon]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Değişen Madde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[Madde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Değişikliğin Yürürlük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bl>
    <w:p>
      <w:pPr>
        <w:spacing w:after="120" w:before="0"/>
      </w:pPr>
    </w:p>
    <w:p>
      <w:pPr>
        <w:spacing w:after="120" w:before="0" w:line="300"/>
        <w:jc w:val="both"/>
      </w:pPr>
      <w:r>
        <w:rPr>
          <w:rFonts w:ascii="Calibri" w:cs="Calibri" w:eastAsia="Calibri" w:hAnsi="Calibri"/>
          <w:b/>
          <w:bCs/>
          <w:color w:val="3A4A61"/>
          <w:sz w:val="21"/>
          <w:szCs w:val="21"/>
        </w:rPr>
        <w:t xml:space="preserve">Değişikliğin açık tanımı: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[Değişikliğin kısa ve açık tanımı]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Yukarıda tanımlanan değişikliği içeren metni okudum ve değişikliğin içeriği hakkında yazılı olarak bilgilendirildim. Bu değişikliği: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ediyorum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etmiyorum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Tercihimi kendi el yazımla belirtiyorum:</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Kabul etmiyorum seçeneğine yer verilmesi iradenin serbest olduğunu gösterir. Değişikliği kabul etmeyen çalışan açısından değişiklik bağlayıcı olmaz; bu durumda izlenecek yol hukuk danışmanıyla değerlendirilmelidir.</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Toplu Tebellüğ Listesi</w:t>
      </w:r>
    </w:p>
    <w:p>
      <w:pPr>
        <w:spacing w:after="120" w:before="0" w:line="300"/>
        <w:jc w:val="both"/>
      </w:pPr>
      <w:r>
        <w:rPr>
          <w:rFonts w:ascii="Calibri" w:cs="Calibri" w:eastAsia="Calibri" w:hAnsi="Calibri"/>
          <w:color w:val="3A4A61"/>
          <w:sz w:val="21"/>
          <w:szCs w:val="21"/>
        </w:rPr>
        <w:t xml:space="preserve">Yönetmeliğin birden fazla çalışana aynı anda tebliğ edildiği durumlarda kullanılır. Her çalışan kendi satırını imzalar; liste, yönetmeliğin tebliğ edilen versiyonunun bir örneğiyle birlikte saklanır. İmzası eksik kalanların tamamlanma tarihi takip edilir; imzadan kaçınan çalışan için tanıklı tebellüğden kaçınma tutanağı düzenlenir.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Yönetmeliğin Adı / Versiyon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[Yönetmeliğin Adı]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[Versiyon]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Tarihi / Yeri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[Yer]</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2409"/>
        <w:gridCol w:w="1104"/>
        <w:gridCol w:w="1606"/>
        <w:gridCol w:w="1405"/>
        <w:gridCol w:w="1104"/>
        <w:gridCol w:w="1408"/>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1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Sicil No</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Departman</w:t>
            </w:r>
          </w:p>
        </w:tc>
        <w:tc>
          <w:tcPr>
            <w:tcW w:type="dxa" w:w="14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Şekli</w:t>
            </w:r>
          </w:p>
        </w:tc>
        <w:tc>
          <w:tcPr>
            <w:tcW w:type="dxa" w:w="11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4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409"/>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405"/>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408"/>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409"/>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405"/>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4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409"/>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405"/>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408"/>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409"/>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405"/>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4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409"/>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405"/>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408"/>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2409"/>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405"/>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4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w:t>
            </w:r>
          </w:p>
        </w:tc>
        <w:tc>
          <w:tcPr>
            <w:tcW w:type="dxa" w:w="2409"/>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405"/>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408"/>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w:t>
            </w:r>
          </w:p>
        </w:tc>
        <w:tc>
          <w:tcPr>
            <w:tcW w:type="dxa" w:w="2409"/>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405"/>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4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9</w:t>
            </w:r>
          </w:p>
        </w:tc>
        <w:tc>
          <w:tcPr>
            <w:tcW w:type="dxa" w:w="2409"/>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405"/>
            <w:tcMar>
              <w:top w:type="dxa" w:w="60"/>
              <w:left w:type="dxa" w:w="110"/>
              <w:bottom w:type="dxa" w:w="60"/>
              <w:right w:type="dxa" w:w="110"/>
            </w:tcMar>
            <w:vAlign w:val="center"/>
          </w:tcPr>
          <w:p>
            <w:pPr>
              <w:spacing w:before="40" w:after="40"/>
            </w:pPr>
          </w:p>
        </w:tc>
        <w:tc>
          <w:tcPr>
            <w:tcW w:type="dxa" w:w="1104"/>
            <w:tcMar>
              <w:top w:type="dxa" w:w="60"/>
              <w:left w:type="dxa" w:w="110"/>
              <w:bottom w:type="dxa" w:w="60"/>
              <w:right w:type="dxa" w:w="110"/>
            </w:tcMar>
            <w:vAlign w:val="center"/>
          </w:tcPr>
          <w:p>
            <w:pPr>
              <w:spacing w:before="40" w:after="40"/>
            </w:pPr>
          </w:p>
        </w:tc>
        <w:tc>
          <w:tcPr>
            <w:tcW w:type="dxa" w:w="1408"/>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2409"/>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405"/>
            <w:shd w:fill="F5F8FB" w:color="auto" w:val="clear"/>
            <w:tcMar>
              <w:top w:type="dxa" w:w="60"/>
              <w:left w:type="dxa" w:w="110"/>
              <w:bottom w:type="dxa" w:w="60"/>
              <w:right w:type="dxa" w:w="110"/>
            </w:tcMar>
            <w:vAlign w:val="center"/>
          </w:tcPr>
          <w:p>
            <w:pPr>
              <w:spacing w:before="40" w:after="40"/>
            </w:pPr>
          </w:p>
        </w:tc>
        <w:tc>
          <w:tcPr>
            <w:tcW w:type="dxa" w:w="1104"/>
            <w:shd w:fill="F5F8FB" w:color="auto" w:val="clear"/>
            <w:tcMar>
              <w:top w:type="dxa" w:w="60"/>
              <w:left w:type="dxa" w:w="110"/>
              <w:bottom w:type="dxa" w:w="60"/>
              <w:right w:type="dxa" w:w="110"/>
            </w:tcMar>
            <w:vAlign w:val="center"/>
          </w:tcPr>
          <w:p>
            <w:pPr>
              <w:spacing w:before="40" w:after="40"/>
            </w:pPr>
          </w:p>
        </w:tc>
        <w:tc>
          <w:tcPr>
            <w:tcW w:type="dxa" w:w="1408"/>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Tebliği Yapan (İK / Yönetici)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 Yönetmelik Tebellüğ Belgesi</dc:title>
  <dc:creator>İK Partner</dc:creator>
  <dc:description>İç Yönetmelik Tebellüğ Belgesi — İK Partner (ikpartner.com) ücretsiz İK şablonu</dc:description>
  <cp:lastModifiedBy>Un-named</cp:lastModifiedBy>
  <cp:revision>1</cp:revision>
  <dcterms:created xsi:type="dcterms:W3CDTF">2026-10-12T11:08:09.503Z</dcterms:created>
  <dcterms:modified xsi:type="dcterms:W3CDTF">2026-10-12T11:08:09.503Z</dcterms:modified>
</cp:coreProperties>
</file>

<file path=docProps/custom.xml><?xml version="1.0" encoding="utf-8"?>
<Properties xmlns="http://schemas.openxmlformats.org/officeDocument/2006/custom-properties" xmlns:vt="http://schemas.openxmlformats.org/officeDocument/2006/docPropsVTypes"/>
</file>