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Görev Tanımı Formu</w:t>
      </w:r>
    </w:p>
    <w:p>
      <w:pPr>
        <w:pBdr>
          <w:bottom w:val="single" w:color="13B8A7" w:sz="12" w:space="8"/>
        </w:pBdr>
        <w:spacing w:after="220"/>
      </w:pPr>
      <w:r>
        <w:rPr>
          <w:rFonts w:ascii="Calibri" w:cs="Calibri" w:eastAsia="Calibri" w:hAnsi="Calibri"/>
          <w:color w:val="5A6B82"/>
          <w:sz w:val="21"/>
          <w:szCs w:val="21"/>
        </w:rPr>
        <w:t xml:space="preserve">Pozisyonun amacını, sorumluluklarını, yetkilerini, başarı göstergelerini ve aranan nitelikleri tanımlar.</w:t>
      </w:r>
    </w:p>
    <w:p>
      <w:pPr>
        <w:keepNext/>
        <w:pBdr>
          <w:bottom w:val="single" w:color="DCE4EE" w:sz="6" w:space="4"/>
        </w:pBdr>
        <w:spacing w:before="280" w:after="120"/>
      </w:pPr>
      <w:r>
        <w:rPr>
          <w:rFonts w:ascii="Calibri" w:cs="Calibri" w:eastAsia="Calibri" w:hAnsi="Calibri"/>
          <w:b/>
          <w:bCs/>
          <w:color w:val="0E2849"/>
          <w:sz w:val="25"/>
          <w:szCs w:val="25"/>
        </w:rPr>
        <w:t xml:space="preserve">Pozisyon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Kodu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Lokasyon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Pozisyon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Doğrudan Bağlı Pozisyonlar (sayı)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Kademe / Unvan Grubu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Kadro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Hazırlanma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Güncelleme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Çalışma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zamanlı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Vardiyalı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Hibrit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Pozisyonun Amacı</w:t>
      </w:r>
    </w:p>
    <w:p>
      <w:pPr>
        <w:spacing w:after="120" w:before="0" w:line="300"/>
        <w:jc w:val="both"/>
      </w:pPr>
      <w:r>
        <w:rPr>
          <w:rFonts w:ascii="Calibri" w:cs="Calibri" w:eastAsia="Calibri" w:hAnsi="Calibri"/>
          <w:color w:val="3A4A61"/>
          <w:sz w:val="21"/>
          <w:szCs w:val="21"/>
        </w:rPr>
        <w:t xml:space="preserve">Pozisyonun neden var olduğunu ve şirkete kattığı temel değeri 2–3 cümleyle yazın. Örnek yapı: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 faaliyetlerinin </w:t>
      </w:r>
      <w:r>
        <w:rPr>
          <w:rFonts w:ascii="Calibri" w:cs="Calibri" w:eastAsia="Calibri" w:hAnsi="Calibri"/>
          <w:color w:val="1D5888"/>
          <w:sz w:val="21"/>
          <w:szCs w:val="21"/>
          <w:shd w:fill="EAF1F8" w:color="auto" w:val="clear"/>
        </w:rPr>
        <w:t xml:space="preserve">[hedef]</w:t>
      </w:r>
      <w:r>
        <w:rPr>
          <w:rFonts w:ascii="Calibri" w:cs="Calibri" w:eastAsia="Calibri" w:hAnsi="Calibri"/>
          <w:color w:val="3A4A61"/>
          <w:sz w:val="21"/>
          <w:szCs w:val="21"/>
        </w:rPr>
        <w:t xml:space="preserve"> doğrultusunda </w:t>
      </w:r>
      <w:r>
        <w:rPr>
          <w:rFonts w:ascii="Calibri" w:cs="Calibri" w:eastAsia="Calibri" w:hAnsi="Calibri"/>
          <w:color w:val="1D5888"/>
          <w:sz w:val="21"/>
          <w:szCs w:val="21"/>
          <w:shd w:fill="EAF1F8" w:color="auto" w:val="clear"/>
        </w:rPr>
        <w:t xml:space="preserve">[nasıl]</w:t>
      </w:r>
      <w:r>
        <w:rPr>
          <w:rFonts w:ascii="Calibri" w:cs="Calibri" w:eastAsia="Calibri" w:hAnsi="Calibri"/>
          <w:color w:val="3A4A61"/>
          <w:sz w:val="21"/>
          <w:szCs w:val="21"/>
        </w:rPr>
        <w:t xml:space="preserve"> yürütülmesini sağlamak; </w:t>
      </w:r>
      <w:r>
        <w:rPr>
          <w:rFonts w:ascii="Calibri" w:cs="Calibri" w:eastAsia="Calibri" w:hAnsi="Calibri"/>
          <w:color w:val="1D5888"/>
          <w:sz w:val="21"/>
          <w:szCs w:val="21"/>
          <w:shd w:fill="EAF1F8" w:color="auto" w:val="clear"/>
        </w:rPr>
        <w:t xml:space="preserve">[çıktı]</w:t>
      </w:r>
      <w:r>
        <w:rPr>
          <w:rFonts w:ascii="Calibri" w:cs="Calibri" w:eastAsia="Calibri" w:hAnsi="Calibri"/>
          <w:color w:val="3A4A61"/>
          <w:sz w:val="21"/>
          <w:szCs w:val="21"/>
        </w:rPr>
        <w:t xml:space="preserve"> ile </w:t>
      </w:r>
      <w:r>
        <w:rPr>
          <w:rFonts w:ascii="Calibri" w:cs="Calibri" w:eastAsia="Calibri" w:hAnsi="Calibri"/>
          <w:color w:val="1D5888"/>
          <w:sz w:val="21"/>
          <w:szCs w:val="21"/>
          <w:shd w:fill="EAF1F8" w:color="auto" w:val="clear"/>
        </w:rPr>
        <w:t xml:space="preserve">[paydaş]</w:t>
      </w:r>
      <w:r>
        <w:rPr>
          <w:rFonts w:ascii="Calibri" w:cs="Calibri" w:eastAsia="Calibri" w:hAnsi="Calibri"/>
          <w:color w:val="3A4A61"/>
          <w:sz w:val="21"/>
          <w:szCs w:val="21"/>
        </w:rPr>
        <w:t xml:space="preserve">'a değer üretmek."</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Temel Görev ve Sorumluluklar</w:t>
      </w:r>
    </w:p>
    <w:p>
      <w:pPr>
        <w:spacing w:after="120" w:before="0" w:line="300"/>
        <w:jc w:val="both"/>
      </w:pPr>
      <w:r>
        <w:rPr>
          <w:rFonts w:ascii="Calibri" w:cs="Calibri" w:eastAsia="Calibri" w:hAnsi="Calibri"/>
          <w:color w:val="3A4A61"/>
          <w:sz w:val="21"/>
          <w:szCs w:val="21"/>
        </w:rPr>
        <w:t xml:space="preserve">Sorumlulukları önem sırasına göre, eylem fiiliyle başlayan somut ifadelerle yazın (ör. "Haftalık satış raporunu hazırlar ve yönetime sunar."). Zaman payı toplamı yaklaşık %100 olmalıdır.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69"/>
        <w:gridCol w:w="5354"/>
        <w:gridCol w:w="1606"/>
        <w:gridCol w:w="2009"/>
      </w:tblGrid>
      <w:tr>
        <w:trPr>
          <w:cantSplit/>
          <w:trHeight w:val="400" w:hRule="atLeast"/>
        </w:trPr>
        <w:tc>
          <w:tcPr>
            <w:tcW w:type="dxa" w:w="6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Sorumluluk</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Zaman Payı (%)</w:t>
            </w:r>
          </w:p>
        </w:tc>
        <w:tc>
          <w:tcPr>
            <w:tcW w:type="dxa" w:w="20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Sıklık</w:t>
            </w:r>
          </w:p>
        </w:tc>
      </w:tr>
      <w:tr>
        <w:trPr>
          <w:cantSplit/>
          <w:trHeight w:val="380" w:hRule="atLeast"/>
        </w:trPr>
        <w:tc>
          <w:tcPr>
            <w:tcW w:type="dxa" w:w="6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 1 — eylem fiiliyle]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[Günlük / Haftalık / Aylık]</w:t>
            </w:r>
          </w:p>
        </w:tc>
      </w:tr>
      <w:tr>
        <w:trPr>
          <w:cantSplit/>
          <w:trHeight w:val="380" w:hRule="atLeast"/>
        </w:trPr>
        <w:tc>
          <w:tcPr>
            <w:tcW w:type="dxa" w:w="66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 2]</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6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 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66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 4]</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6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 5]</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66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sağlığı ve güvenliği, bilgi güvenliği ve kişisel verilerin korunması kurallarına uyar.</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Sürekli</w:t>
            </w:r>
          </w:p>
        </w:tc>
      </w:tr>
      <w:tr>
        <w:trPr>
          <w:cantSplit/>
          <w:trHeight w:val="380" w:hRule="atLeast"/>
        </w:trPr>
        <w:tc>
          <w:tcPr>
            <w:tcW w:type="dxa" w:w="66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alanıyla ilgili olarak yöneticisinin verdiği diğer makul görevleri yerine getirir.</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c>
          <w:tcPr>
            <w:tcW w:type="dxa" w:w="20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Gerektiğinde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Yetkiler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 Alanı</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 Düzeyi (Karar verir / Önerir / Bilgi alır)</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Limit / 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[Harcama / satın alma onayı]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[Düzey]</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TL'ye kadar]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[Ekibine izin onayı]</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[Düzey]</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[İşe alım kararı]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[Düzey]</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[Müşteri / tedarikçi ile sözleşme]</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[Düzey]</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[Sistem / veri erişimi]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[Düzey]</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Performans Göstergeleri (KPI)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2920"/>
        <w:gridCol w:w="1460"/>
        <w:gridCol w:w="1754"/>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Gösterge</w:t>
            </w:r>
          </w:p>
        </w:tc>
        <w:tc>
          <w:tcPr>
            <w:tcW w:type="dxa" w:w="29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Ölçüm Yöntemi / Kaynak</w:t>
            </w:r>
          </w:p>
        </w:tc>
        <w:tc>
          <w:tcPr>
            <w:tcW w:type="dxa" w:w="146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Ölçüm Sıklığı</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[Gösterge 1 — ör. zamanında teslim oranı]</w:t>
            </w:r>
          </w:p>
        </w:tc>
        <w:tc>
          <w:tcPr>
            <w:tcW w:type="dxa" w:w="292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[Kaynak]</w:t>
            </w:r>
          </w:p>
        </w:tc>
        <w:tc>
          <w:tcPr>
            <w:tcW w:type="dxa" w:w="146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[Aylık]</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[Gösterge 2]</w:t>
            </w:r>
          </w:p>
        </w:tc>
        <w:tc>
          <w:tcPr>
            <w:tcW w:type="dxa" w:w="29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[Kaynak]</w:t>
            </w:r>
          </w:p>
        </w:tc>
        <w:tc>
          <w:tcPr>
            <w:tcW w:type="dxa" w:w="146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[Gösterge 3]</w:t>
            </w:r>
          </w:p>
        </w:tc>
        <w:tc>
          <w:tcPr>
            <w:tcW w:type="dxa" w:w="292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[Kaynak]</w:t>
            </w:r>
          </w:p>
        </w:tc>
        <w:tc>
          <w:tcPr>
            <w:tcW w:type="dxa" w:w="146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[Gösterge 4]</w:t>
            </w:r>
          </w:p>
        </w:tc>
        <w:tc>
          <w:tcPr>
            <w:tcW w:type="dxa" w:w="29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[Kaynak]</w:t>
            </w:r>
          </w:p>
        </w:tc>
        <w:tc>
          <w:tcPr>
            <w:tcW w:type="dxa" w:w="146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[Sıklık]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Yetkinlikler</w:t>
      </w:r>
    </w:p>
    <w:p>
      <w:pPr>
        <w:spacing w:after="120" w:before="0" w:line="300"/>
        <w:jc w:val="both"/>
      </w:pPr>
      <w:r>
        <w:rPr>
          <w:rFonts w:ascii="Calibri" w:cs="Calibri" w:eastAsia="Calibri" w:hAnsi="Calibri"/>
          <w:color w:val="3A4A61"/>
          <w:sz w:val="21"/>
          <w:szCs w:val="21"/>
        </w:rPr>
        <w:t xml:space="preserve">Beklenen düzey: 1 = Temel, 2 = Gelişmekte, 3 = Yetkin, 4 = Uzman / Örnek.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77"/>
        <w:gridCol w:w="1438"/>
        <w:gridCol w:w="1726"/>
        <w:gridCol w:w="3597"/>
      </w:tblGrid>
      <w:tr>
        <w:trPr>
          <w:cantSplit/>
          <w:trHeight w:val="400" w:hRule="atLeast"/>
        </w:trPr>
        <w:tc>
          <w:tcPr>
            <w:tcW w:type="dxa" w:w="2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Yetkinlik</w:t>
            </w:r>
          </w:p>
        </w:tc>
        <w:tc>
          <w:tcPr>
            <w:tcW w:type="dxa" w:w="143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Tür</w:t>
            </w:r>
          </w:p>
        </w:tc>
        <w:tc>
          <w:tcPr>
            <w:tcW w:type="dxa" w:w="17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Düzey (1–4)</w:t>
            </w:r>
          </w:p>
        </w:tc>
        <w:tc>
          <w:tcPr>
            <w:tcW w:type="dxa" w:w="359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Göstergesi</w:t>
            </w:r>
          </w:p>
        </w:tc>
      </w:tr>
      <w:tr>
        <w:trPr>
          <w:cantSplit/>
          <w:trHeight w:val="380" w:hRule="atLeast"/>
        </w:trPr>
        <w:tc>
          <w:tcPr>
            <w:tcW w:type="dxa" w:w="2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Müşteri odaklılık</w:t>
            </w:r>
          </w:p>
        </w:tc>
        <w:tc>
          <w:tcPr>
            <w:tcW w:type="dxa" w:w="143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w:t>
            </w:r>
          </w:p>
        </w:tc>
        <w:tc>
          <w:tcPr>
            <w:tcW w:type="dxa" w:w="17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İletişim ve iş birliği</w:t>
            </w:r>
          </w:p>
        </w:tc>
        <w:tc>
          <w:tcPr>
            <w:tcW w:type="dxa" w:w="143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w:t>
            </w:r>
          </w:p>
        </w:tc>
        <w:tc>
          <w:tcPr>
            <w:tcW w:type="dxa" w:w="17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Sonuç odaklılık</w:t>
            </w:r>
          </w:p>
        </w:tc>
        <w:tc>
          <w:tcPr>
            <w:tcW w:type="dxa" w:w="143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w:t>
            </w:r>
          </w:p>
        </w:tc>
        <w:tc>
          <w:tcPr>
            <w:tcW w:type="dxa" w:w="17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[Ekip yönetimi / planlama]</w:t>
            </w:r>
          </w:p>
        </w:tc>
        <w:tc>
          <w:tcPr>
            <w:tcW w:type="dxa" w:w="143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Yönetsel</w:t>
            </w:r>
          </w:p>
        </w:tc>
        <w:tc>
          <w:tcPr>
            <w:tcW w:type="dxa" w:w="17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8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[Teknik yetkinlik 1]</w:t>
            </w:r>
          </w:p>
        </w:tc>
        <w:tc>
          <w:tcPr>
            <w:tcW w:type="dxa" w:w="143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w:t>
            </w:r>
          </w:p>
        </w:tc>
        <w:tc>
          <w:tcPr>
            <w:tcW w:type="dxa" w:w="17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[Teknik yetkinlik 2]</w:t>
            </w:r>
          </w:p>
        </w:tc>
        <w:tc>
          <w:tcPr>
            <w:tcW w:type="dxa" w:w="143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w:t>
            </w:r>
          </w:p>
        </w:tc>
        <w:tc>
          <w:tcPr>
            <w:tcW w:type="dxa" w:w="17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35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Aranan Nitelikler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706"/>
        <w:gridCol w:w="2965"/>
        <w:gridCol w:w="2967"/>
      </w:tblGrid>
      <w:tr>
        <w:trPr>
          <w:cantSplit/>
          <w:trHeight w:val="400" w:hRule="atLeast"/>
        </w:trPr>
        <w:tc>
          <w:tcPr>
            <w:tcW w:type="dxa" w:w="37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Nitelik</w:t>
            </w:r>
          </w:p>
        </w:tc>
        <w:tc>
          <w:tcPr>
            <w:tcW w:type="dxa" w:w="2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Zorunlu Koşul</w:t>
            </w:r>
          </w:p>
        </w:tc>
        <w:tc>
          <w:tcPr>
            <w:tcW w:type="dxa" w:w="29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 Sebebi</w:t>
            </w: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(bölüm / düzey)</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Mesleki deneyim (yıl / alan)</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Yabancı dil (dil / seviye)</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Sertifika / mesleki yeterlilik belgesi</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Bilgisayar ve yazılım bilgisi</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Sürücü belgesi / seyahat engeli olmaması</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29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Dikkat</w:t>
            </w:r>
          </w:p>
          <w:p>
            <w:pPr>
              <w:spacing w:after="20" w:line="280"/>
            </w:pPr>
            <w:r>
              <w:rPr>
                <w:rFonts w:ascii="Calibri" w:cs="Calibri" w:eastAsia="Calibri" w:hAnsi="Calibri"/>
                <w:color w:val="3A4A61"/>
                <w:sz w:val="19"/>
                <w:szCs w:val="19"/>
              </w:rPr>
              <w:t xml:space="preserve">Aranan nitelikler işin gerektirdiği objektif ölçütlere dayanmalıdır. Dil, ırk, renk, cinsiyet, engellilik, siyasal düşünce, felsefi inanç, din ve mezhep gibi sebeplere dayalı ayrım yapan ölçütler eşit davranma ilkesine (İş Kanunu md. 5) aykırıdır.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İletişim ve İş İlişkileri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606"/>
        <w:gridCol w:w="3212"/>
        <w:gridCol w:w="4820"/>
      </w:tblGrid>
      <w:tr>
        <w:trPr>
          <w:cantSplit/>
          <w:trHeight w:val="400" w:hRule="atLeast"/>
        </w:trPr>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İlişki</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Birim / Kurum</w:t>
            </w:r>
          </w:p>
        </w:tc>
        <w:tc>
          <w:tcPr>
            <w:tcW w:type="dxa" w:w="48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 ve Sıklık</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 — sıklık]</w:t>
            </w: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w:t>
            </w:r>
          </w:p>
        </w:tc>
        <w:tc>
          <w:tcPr>
            <w:tcW w:type="dxa" w:w="48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 — sıklık]</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Dış</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[Müşteri / tedarikçi / kurum]</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 — sıklık]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Çalışma Koşulları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Ofis ortamı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Saha / üretim alanı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Vardiyalı çalışma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Düzenli seyahat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koruyucu donanım kullanımı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Ekran başında yoğun çalışma</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tehlike sınıfı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Pozisyona özgü riskler ve gerekli İSG eğitimleri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Gerekli sağlık muayenesi / rapor</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Kariyer ve Yedekleme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üst kariyer adımı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Yatay geçiş yapılabilecek pozisyonlar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Yokluğunda vekâlet eden pozisyon</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Hazırlayan (Birim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(Üst Yönetici)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20" w:before="0" w:line="300"/>
        <w:jc w:val="both"/>
      </w:pPr>
      <w:r>
        <w:rPr>
          <w:rFonts w:ascii="Calibri" w:cs="Calibri" w:eastAsia="Calibri" w:hAnsi="Calibri"/>
          <w:b/>
          <w:bCs/>
          <w:color w:val="3A4A61"/>
          <w:sz w:val="21"/>
          <w:szCs w:val="21"/>
        </w:rPr>
        <w:t xml:space="preserve">Çalışan beyanı:</w:t>
      </w:r>
      <w:r>
        <w:rPr>
          <w:rFonts w:ascii="Calibri" w:cs="Calibri" w:eastAsia="Calibri" w:hAnsi="Calibri"/>
          <w:color w:val="3A4A61"/>
          <w:sz w:val="21"/>
          <w:szCs w:val="21"/>
        </w:rPr>
        <w:t xml:space="preserve"> Bu görev tanımını okuduğumu, görev ve sorumluluklarımı anladığımı ve bir örneğini teslim aldığımı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Revizyon Geçmişi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82"/>
        <w:gridCol w:w="1482"/>
        <w:gridCol w:w="4448"/>
        <w:gridCol w:w="2226"/>
      </w:tblGrid>
      <w:tr>
        <w:trPr>
          <w:cantSplit/>
          <w:trHeight w:val="400" w:hRule="atLeast"/>
        </w:trPr>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Revizyon No</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444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Değişiklik Özeti</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r>
      <w:tr>
        <w:trPr>
          <w:cantSplit/>
          <w:trHeight w:val="380" w:hRule="atLeast"/>
        </w:trPr>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00</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yayın</w:t>
            </w:r>
          </w:p>
        </w:tc>
        <w:tc>
          <w:tcPr>
            <w:tcW w:type="dxa" w:w="22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4448"/>
            <w:shd w:fill="F5F8FB" w:color="auto" w:val="clear"/>
            <w:tcMar>
              <w:top w:type="dxa" w:w="60"/>
              <w:left w:type="dxa" w:w="110"/>
              <w:bottom w:type="dxa" w:w="60"/>
              <w:right w:type="dxa" w:w="110"/>
            </w:tcMar>
            <w:vAlign w:val="center"/>
          </w:tcPr>
          <w:p>
            <w:pPr>
              <w:spacing w:before="40" w:after="40"/>
            </w:pP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4448"/>
            <w:tcMar>
              <w:top w:type="dxa" w:w="60"/>
              <w:left w:type="dxa" w:w="110"/>
              <w:bottom w:type="dxa" w:w="60"/>
              <w:right w:type="dxa" w:w="110"/>
            </w:tcMar>
            <w:vAlign w:val="center"/>
          </w:tcPr>
          <w:p>
            <w:pPr>
              <w:spacing w:before="40" w:after="40"/>
            </w:pP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4448"/>
            <w:shd w:fill="F5F8FB" w:color="auto" w:val="clear"/>
            <w:tcMar>
              <w:top w:type="dxa" w:w="60"/>
              <w:left w:type="dxa" w:w="110"/>
              <w:bottom w:type="dxa" w:w="60"/>
              <w:right w:type="dxa" w:w="110"/>
            </w:tcMar>
            <w:vAlign w:val="center"/>
          </w:tcPr>
          <w:p>
            <w:pPr>
              <w:spacing w:before="40" w:after="40"/>
            </w:pP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Kullanım Notu</w:t>
            </w:r>
          </w:p>
          <w:p>
            <w:pPr>
              <w:spacing w:after="20" w:line="280"/>
            </w:pPr>
            <w:r>
              <w:rPr>
                <w:rFonts w:ascii="Calibri" w:cs="Calibri" w:eastAsia="Calibri" w:hAnsi="Calibri"/>
                <w:color w:val="3A4A61"/>
                <w:sz w:val="19"/>
                <w:szCs w:val="19"/>
              </w:rPr>
              <w:t xml:space="preserve">Görev tanımı, kişiyi değil pozisyonu tanımlar. Görevde önemli bir değişiklik olduğunda ve en az yılda bir kez gözden geçirilmelidir. Görev tanımının iş sözleşmesine ek yapılması durumunda, çalışma koşullarında esaslı değişiklik niteliğindeki güncellemeler için çalışanın yazılı onayı alınmalıdır (İş Kanunu md. 22).</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[İK-F-GT-01]  ·  Revizyon: [00]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 Tanımı Formu</dc:title>
  <dc:creator>İK Partner</dc:creator>
  <dc:description>Görev Tanımı Formu — İK Partner (ikpartner.com) ücretsiz İK şablonu</dc:description>
  <cp:lastModifiedBy>Un-named</cp:lastModifiedBy>
  <cp:revision>1</cp:revision>
  <dcterms:created xsi:type="dcterms:W3CDTF">2026-10-12T11:08:09.141Z</dcterms:created>
  <dcterms:modified xsi:type="dcterms:W3CDTF">2026-10-12T11:08:09.141Z</dcterms:modified>
</cp:coreProperties>
</file>

<file path=docProps/custom.xml><?xml version="1.0" encoding="utf-8"?>
<Properties xmlns="http://schemas.openxmlformats.org/officeDocument/2006/custom-properties" xmlns:vt="http://schemas.openxmlformats.org/officeDocument/2006/docPropsVTypes"/>
</file>