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Emeklilik Nedeniyle İşten Ayrılma Dilekçesi</w:t>
      </w:r>
    </w:p>
    <w:p>
      <w:pPr>
        <w:pBdr>
          <w:bottom w:val="single" w:color="13B8A7" w:sz="12" w:space="8"/>
        </w:pBdr>
        <w:spacing w:after="220"/>
      </w:pPr>
      <w:r>
        <w:rPr>
          <w:rFonts w:ascii="Calibri" w:cs="Calibri" w:eastAsia="Calibri" w:hAnsi="Calibri"/>
          <w:color w:val="5A6B82"/>
          <w:sz w:val="21"/>
          <w:szCs w:val="21"/>
        </w:rPr>
        <w:t xml:space="preserve">Yaşlılık (emeklilik) aylığı almak amacıyla iş sözleşmesini sona erdiren çalışanın dilekçesi ve İK işlem takip formu.</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[Şirket Adresi]</w:t>
      </w:r>
    </w:p>
    <w:p>
      <w:pPr>
        <w:spacing w:after="120" w:before="0" w:line="300"/>
        <w:jc w:val="both"/>
      </w:pPr>
      <w:r>
        <w:rPr>
          <w:rFonts w:ascii="Calibri" w:cs="Calibri" w:eastAsia="Calibri" w:hAnsi="Calibri"/>
          <w:b/>
          <w:bCs/>
          <w:color w:val="3A4A61"/>
          <w:sz w:val="21"/>
          <w:szCs w:val="21"/>
        </w:rPr>
        <w:t xml:space="preserve">İnsan Kaynakları Müdürlüğüne</w:t>
      </w:r>
    </w:p>
    <w:p>
      <w:pPr>
        <w:spacing w:after="120" w:before="0" w:line="300"/>
        <w:jc w:val="right"/>
      </w:pPr>
      <w:r>
        <w:rPr>
          <w:rFonts w:ascii="Calibri" w:cs="Calibri" w:eastAsia="Calibri" w:hAnsi="Calibri"/>
          <w:color w:val="3A4A61"/>
          <w:sz w:val="21"/>
          <w:szCs w:val="21"/>
        </w:rPr>
        <w:t xml:space="preserve">Tarih: </w:t>
      </w:r>
      <w:r>
        <w:rPr>
          <w:rFonts w:ascii="Calibri" w:cs="Calibri" w:eastAsia="Calibri" w:hAnsi="Calibri"/>
          <w:color w:val="1D5888"/>
          <w:sz w:val="21"/>
          <w:szCs w:val="21"/>
          <w:shd w:fill="EAF1F8" w:color="auto" w:val="clear"/>
        </w:rPr>
        <w:t xml:space="preserve">[GG.AA.YYYY]</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Ayrılma Bildirimi</w:t>
      </w:r>
    </w:p>
    <w:p>
      <w:pPr>
        <w:spacing w:after="120" w:before="0" w:line="300"/>
        <w:jc w:val="both"/>
      </w:pP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tarihinden bu yana şirketinizde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çalışmaktayım. Sosyal güvenlik mevzuatına göre yaşlılık aylığı bağlanması için gerekli şartları taşıdığımdan, </w:t>
      </w:r>
      <w:r>
        <w:rPr>
          <w:rFonts w:ascii="Calibri" w:cs="Calibri" w:eastAsia="Calibri" w:hAnsi="Calibri"/>
          <w:b/>
          <w:bCs/>
          <w:color w:val="3A4A61"/>
          <w:sz w:val="21"/>
          <w:szCs w:val="21"/>
        </w:rPr>
        <w:t xml:space="preserve">yaşlılık (emeklilik) aylığı almak amacıyla</w:t>
      </w:r>
      <w:r>
        <w:rPr>
          <w:rFonts w:ascii="Calibri" w:cs="Calibri" w:eastAsia="Calibri" w:hAnsi="Calibri"/>
          <w:color w:val="3A4A61"/>
          <w:sz w:val="21"/>
          <w:szCs w:val="21"/>
        </w:rPr>
        <w:t xml:space="preserve"> iş sözleşmemi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 itibarıyla sona erdirmek istiyorum.</w:t>
      </w:r>
    </w:p>
    <w:p>
      <w:pPr>
        <w:spacing w:after="120" w:before="0" w:line="300"/>
        <w:jc w:val="both"/>
      </w:pPr>
      <w:r>
        <w:rPr>
          <w:rFonts w:ascii="Calibri" w:cs="Calibri" w:eastAsia="Calibri" w:hAnsi="Calibri"/>
          <w:color w:val="3A4A61"/>
          <w:sz w:val="21"/>
          <w:szCs w:val="21"/>
        </w:rPr>
        <w:t xml:space="preserve">Yaşlılık aylığı bağlanması talebiyle Sosyal Güvenlik Kurumu'na yaptığım başvuru durumu: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Başvurumu yaptım — başvuru tarihi: </w:t>
      </w:r>
      <w:r>
        <w:rPr>
          <w:rFonts w:ascii="Calibri" w:cs="Calibri" w:eastAsia="Calibri" w:hAnsi="Calibri"/>
          <w:color w:val="1D5888"/>
          <w:sz w:val="21"/>
          <w:szCs w:val="21"/>
          <w:shd w:fill="EAF1F8" w:color="auto" w:val="clear"/>
        </w:rPr>
        <w:t xml:space="preserve">[GG.AA.YYYY]</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İşten ayrılış tarihimden sonra başvuru yapacağım; başvuru belgemi ayrıca İK birimine teslim edeceğim</w:t>
      </w:r>
    </w:p>
    <w:p>
      <w:pPr>
        <w:spacing w:after="120" w:before="0" w:line="300"/>
        <w:jc w:val="both"/>
      </w:pPr>
      <w:r>
        <w:rPr>
          <w:rFonts w:ascii="Calibri" w:cs="Calibri" w:eastAsia="Calibri" w:hAnsi="Calibri"/>
          <w:color w:val="3A4A61"/>
          <w:sz w:val="21"/>
          <w:szCs w:val="21"/>
        </w:rPr>
        <w:t xml:space="preserve">1475 sayılı Kanun'un yürürlükte bulunan 14. maddesi uyarınca </w:t>
      </w:r>
      <w:r>
        <w:rPr>
          <w:rFonts w:ascii="Calibri" w:cs="Calibri" w:eastAsia="Calibri" w:hAnsi="Calibri"/>
          <w:b/>
          <w:bCs/>
          <w:color w:val="3A4A61"/>
          <w:sz w:val="21"/>
          <w:szCs w:val="21"/>
        </w:rPr>
        <w:t xml:space="preserve">kıdem tazminatımın</w:t>
      </w:r>
      <w:r>
        <w:rPr>
          <w:rFonts w:ascii="Calibri" w:cs="Calibri" w:eastAsia="Calibri" w:hAnsi="Calibri"/>
          <w:color w:val="3A4A61"/>
          <w:sz w:val="21"/>
          <w:szCs w:val="21"/>
        </w:rPr>
        <w:t xml:space="preserve">, ayrıca kullanılmamış yıllık izin ücretim ile varsa diğer ücret alacaklarımın hesaplanarak aşağıdaki hesabıma ödenmesini, İş Kanunu md. 28 uyarınca çalışma belgemin düzenlenmesini ve işten ayrılış bildirgesinde emeklilik nedenine uygun çıkış kodunun kullanılmasını talep ederim.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Banka / Şube</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IBAN</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 SGK aylık başvuru belgesi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SGK hizmet dökümü</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[Belge Adı]</w:t>
      </w:r>
      <w:r>
        <w:rPr>
          <w:rFonts w:ascii="Calibri" w:cs="Calibri" w:eastAsia="Calibri" w:hAnsi="Calibri"/>
        </w:rPr>
        <w:t xml:space="preserve"/>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İşlem Takip Formu (İşveren Tarafından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Dilekçenin 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Sözleşmenin Sona Erme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Hizmet Süresi (yıl / ay / gün)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Kullanılmamış İzin (gün)</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54"/>
        <w:gridCol w:w="1070"/>
        <w:gridCol w:w="3214"/>
      </w:tblGrid>
      <w:tr>
        <w:trPr>
          <w:cantSplit/>
          <w:trHeight w:val="400" w:hRule="atLeast"/>
        </w:trPr>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İşlem</w:t>
            </w:r>
          </w:p>
        </w:tc>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 / Açıklama</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Dilekçe teslim alındı, alındı bilgisi çalışana verildi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başvuru belgesi veya aylık bağlanma yazısı dosyaya eklendi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 hesaplandı: her tam yıl için 30 günlük giydirilmiş brüt ücret, tavan kontrolü, yalnızca damga vergisi kesintisi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Kullanılmamış yıllık izin ücreti ve son ay ücreti hesaplandı</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işten ayrılış bildirgesi emeklilik çıkış koduyla (8) yasal süresi içinde verildi</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belgesi (md. 28) ve ödeme dökümü teslim edildi</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Emekli olduktan sonra aynı işyerinde çalışmaya devam edecekse yeni giriş ve destek primi işlemleri planlandı</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214"/>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Bordro / Muhasebe</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Kıdem tazminatı için aynı işverene bağlı en az 1 yıllık çalışma gerekir. Tavan fesih tarihindeki döneme göre uygulanır (2026: 01.01–30.06 için 64.948,77 TL; 01.07–31.12 için 73.729,87 TL).</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DİLEKÇE ŞABLONU</w:t>
          </w:r>
          <w:r>
            <w:rPr>
              <w:rFonts w:ascii="Calibri" w:cs="Calibri" w:eastAsia="Calibri" w:hAnsi="Calibri"/>
              <w:color w:val="8C9BB0"/>
              <w:sz w:val="16"/>
              <w:szCs w:val="16"/>
            </w:rPr>
            <w:t xml:space="preserve">  ·  Belge No: [İK-D-02]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Emeklilik Nedeniyle İşten Ayrılma Dilekçesi</dc:title>
  <dc:creator>İK Partner</dc:creator>
  <dc:description>Emeklilik Nedeniyle İşten Ayrılma Dilekçesi — İK Partner (ikpartner.com) ücretsiz İK şablonu</dc:description>
  <cp:lastModifiedBy>Un-named</cp:lastModifiedBy>
  <cp:revision>1</cp:revision>
  <dcterms:created xsi:type="dcterms:W3CDTF">2026-10-12T11:08:08.039Z</dcterms:created>
  <dcterms:modified xsi:type="dcterms:W3CDTF">2026-10-12T11:08:08.039Z</dcterms:modified>
</cp:coreProperties>
</file>

<file path=docProps/custom.xml><?xml version="1.0" encoding="utf-8"?>
<Properties xmlns="http://schemas.openxmlformats.org/officeDocument/2006/custom-properties" xmlns:vt="http://schemas.openxmlformats.org/officeDocument/2006/docPropsVTypes"/>
</file>